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1F6E" w14:textId="77777777" w:rsidR="002E6D3C" w:rsidRDefault="002E6D3C" w:rsidP="00314E18">
      <w:pPr>
        <w:pStyle w:val="Lauftext"/>
        <w:ind w:right="-2"/>
        <w:jc w:val="left"/>
        <w:rPr>
          <w:rFonts w:ascii="Arial" w:hAnsi="Arial" w:cs="Arial"/>
        </w:rPr>
      </w:pPr>
    </w:p>
    <w:p w14:paraId="2672A565" w14:textId="77777777" w:rsidR="000872FF" w:rsidRPr="00E1524C" w:rsidRDefault="000872FF" w:rsidP="00314E18">
      <w:pPr>
        <w:pStyle w:val="Lauftext"/>
        <w:ind w:right="-2"/>
        <w:jc w:val="left"/>
        <w:rPr>
          <w:rFonts w:ascii="Myriad Pro" w:hAnsi="Myriad Pro" w:cs="Arial"/>
        </w:rPr>
      </w:pPr>
    </w:p>
    <w:p w14:paraId="173FDC4D" w14:textId="77777777" w:rsidR="000872FF" w:rsidRPr="00E74C76" w:rsidRDefault="000872FF" w:rsidP="00314E18">
      <w:pPr>
        <w:pStyle w:val="Lauftext"/>
        <w:ind w:right="-2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07F329D4" w14:textId="77777777" w:rsidR="0037388F" w:rsidRPr="00CA2F89" w:rsidRDefault="0037388F" w:rsidP="00314E18">
      <w:pPr>
        <w:spacing w:after="0" w:line="360" w:lineRule="auto"/>
        <w:ind w:right="-2"/>
        <w:jc w:val="center"/>
        <w:rPr>
          <w:b/>
          <w:lang w:val="pt-PT"/>
        </w:rPr>
      </w:pPr>
    </w:p>
    <w:p w14:paraId="169851CE" w14:textId="7E0690F1" w:rsidR="000872FF" w:rsidRDefault="00EA2C47" w:rsidP="00314E18">
      <w:pPr>
        <w:spacing w:after="0" w:line="360" w:lineRule="auto"/>
        <w:ind w:right="-2"/>
        <w:jc w:val="center"/>
        <w:rPr>
          <w:b/>
        </w:rPr>
      </w:pPr>
      <w:r>
        <w:rPr>
          <w:b/>
        </w:rPr>
        <w:t>Die</w:t>
      </w:r>
      <w:r w:rsidR="00CC0E3B">
        <w:rPr>
          <w:b/>
        </w:rPr>
        <w:t xml:space="preserve"> PNO </w:t>
      </w:r>
      <w:r w:rsidR="00645E56">
        <w:rPr>
          <w:b/>
        </w:rPr>
        <w:t>startet ins</w:t>
      </w:r>
      <w:r>
        <w:rPr>
          <w:b/>
        </w:rPr>
        <w:t xml:space="preserve"> Jubiläum</w:t>
      </w:r>
      <w:r w:rsidR="00645E56">
        <w:rPr>
          <w:b/>
        </w:rPr>
        <w:t>sjahr</w:t>
      </w:r>
    </w:p>
    <w:p w14:paraId="51A2A453" w14:textId="6DD3500F" w:rsidR="001F6425" w:rsidRDefault="00CC0E3B" w:rsidP="00314E18">
      <w:pPr>
        <w:spacing w:after="0" w:line="360" w:lineRule="auto"/>
        <w:ind w:right="-2"/>
        <w:jc w:val="center"/>
        <w:rPr>
          <w:bCs/>
          <w:i/>
          <w:iCs/>
        </w:rPr>
      </w:pPr>
      <w:r w:rsidRPr="00CC0E3B">
        <w:rPr>
          <w:bCs/>
          <w:i/>
          <w:iCs/>
        </w:rPr>
        <w:t>35 Jahre Zuverlässigkeit</w:t>
      </w:r>
      <w:r w:rsidR="00D248E7">
        <w:rPr>
          <w:bCs/>
          <w:i/>
          <w:iCs/>
        </w:rPr>
        <w:t xml:space="preserve"> und Innovation</w:t>
      </w:r>
      <w:r w:rsidRPr="00CC0E3B">
        <w:rPr>
          <w:bCs/>
          <w:i/>
          <w:iCs/>
        </w:rPr>
        <w:t xml:space="preserve"> in der Kommunikationstechnologie</w:t>
      </w:r>
    </w:p>
    <w:p w14:paraId="55D7979B" w14:textId="77777777" w:rsidR="0004499E" w:rsidRPr="00D9615E" w:rsidRDefault="0004499E" w:rsidP="00607FB0">
      <w:pPr>
        <w:spacing w:after="0" w:line="360" w:lineRule="auto"/>
        <w:jc w:val="both"/>
      </w:pPr>
    </w:p>
    <w:p w14:paraId="33AE5365" w14:textId="77777777" w:rsidR="00607FB0" w:rsidRDefault="0037388F" w:rsidP="00607FB0">
      <w:pPr>
        <w:autoSpaceDE w:val="0"/>
        <w:autoSpaceDN w:val="0"/>
        <w:adjustRightInd w:val="0"/>
        <w:spacing w:after="0" w:line="360" w:lineRule="auto"/>
        <w:jc w:val="both"/>
      </w:pPr>
      <w:r w:rsidRPr="00C50487">
        <w:rPr>
          <w:b/>
        </w:rPr>
        <w:t>Karlsruhe</w:t>
      </w:r>
      <w:r w:rsidR="000872FF" w:rsidRPr="00C50487">
        <w:rPr>
          <w:b/>
        </w:rPr>
        <w:t xml:space="preserve">, </w:t>
      </w:r>
      <w:r w:rsidR="001408DA" w:rsidRPr="001408DA">
        <w:rPr>
          <w:b/>
        </w:rPr>
        <w:t>19</w:t>
      </w:r>
      <w:r w:rsidR="000872FF" w:rsidRPr="00C50487">
        <w:rPr>
          <w:b/>
        </w:rPr>
        <w:t xml:space="preserve">. </w:t>
      </w:r>
      <w:r w:rsidR="001408DA">
        <w:rPr>
          <w:b/>
        </w:rPr>
        <w:t>März</w:t>
      </w:r>
      <w:r w:rsidR="009E424F">
        <w:rPr>
          <w:b/>
        </w:rPr>
        <w:t xml:space="preserve"> </w:t>
      </w:r>
      <w:r>
        <w:rPr>
          <w:b/>
        </w:rPr>
        <w:t>202</w:t>
      </w:r>
      <w:r w:rsidR="00EA2C47">
        <w:rPr>
          <w:b/>
        </w:rPr>
        <w:t>4</w:t>
      </w:r>
      <w:r w:rsidR="000872FF" w:rsidRPr="00E74C76">
        <w:t xml:space="preserve">: </w:t>
      </w:r>
      <w:r w:rsidR="00EA2C47">
        <w:t xml:space="preserve">Vor 35 Jahren, am </w:t>
      </w:r>
      <w:r w:rsidR="00EA2C47" w:rsidRPr="00EA2C47">
        <w:t>11. Dezember 1989</w:t>
      </w:r>
      <w:r w:rsidR="00AA2B52">
        <w:t>,</w:t>
      </w:r>
      <w:r w:rsidR="00EA2C47" w:rsidRPr="00EA2C47">
        <w:t xml:space="preserve"> </w:t>
      </w:r>
      <w:r w:rsidR="00EA2C47">
        <w:t xml:space="preserve">wurde die </w:t>
      </w:r>
      <w:r w:rsidR="00EA2C47" w:rsidRPr="00284ED5">
        <w:t>PROFIBUS</w:t>
      </w:r>
      <w:r w:rsidR="00EA2C47" w:rsidRPr="002B0167">
        <w:t xml:space="preserve"> </w:t>
      </w:r>
      <w:r w:rsidR="00EA2C47" w:rsidRPr="00284ED5">
        <w:t>Nutzerorganisation e. V. (PNO) in Frankfurt a. M.</w:t>
      </w:r>
      <w:r w:rsidR="00EA2C47">
        <w:t xml:space="preserve"> gegründet</w:t>
      </w:r>
      <w:r w:rsidR="00AA2B52">
        <w:t xml:space="preserve">, um die Standardisierung und Technologie von Feldbussystemen voranzutreiben. </w:t>
      </w:r>
      <w:r w:rsidR="00EA2C47">
        <w:t xml:space="preserve">Damals </w:t>
      </w:r>
      <w:r w:rsidR="00AA2B52">
        <w:t>legten</w:t>
      </w:r>
      <w:r w:rsidR="00EA2C47">
        <w:t xml:space="preserve"> </w:t>
      </w:r>
      <w:r w:rsidR="00EA2C47" w:rsidRPr="00284ED5">
        <w:t>zehn Firmen, vier technisch-wissenschaftliche Institute sowie der ZVEI e. V</w:t>
      </w:r>
      <w:r w:rsidR="00284ED5">
        <w:t xml:space="preserve"> </w:t>
      </w:r>
      <w:r w:rsidR="00AA2B52" w:rsidRPr="00284ED5">
        <w:t>die Grundlagen für eine durchsetzungsfähige Feldbusnorm</w:t>
      </w:r>
      <w:r w:rsidR="00EA2C47" w:rsidRPr="00284ED5">
        <w:t xml:space="preserve">. Heute </w:t>
      </w:r>
      <w:r w:rsidR="00AA2B52" w:rsidRPr="00284ED5">
        <w:t>ist</w:t>
      </w:r>
      <w:r w:rsidR="00EA2C47" w:rsidRPr="00284ED5">
        <w:t xml:space="preserve"> </w:t>
      </w:r>
      <w:r w:rsidR="00284ED5">
        <w:t xml:space="preserve">PROFIBUS &amp; PROFINET International (PI) </w:t>
      </w:r>
      <w:r w:rsidR="00F66EAD">
        <w:t xml:space="preserve">mit ihren 24 regionalen Nutzerorganisationen auf allen Kontinenten </w:t>
      </w:r>
      <w:r w:rsidR="00AA2B52" w:rsidRPr="00284ED5">
        <w:t xml:space="preserve">die weltweit führende Nutzerorganisation für </w:t>
      </w:r>
      <w:r w:rsidR="00D61612">
        <w:t xml:space="preserve">industrielle </w:t>
      </w:r>
      <w:r w:rsidR="00AA2B52" w:rsidRPr="00284ED5">
        <w:t>Kommunikationstechnologie</w:t>
      </w:r>
      <w:r w:rsidR="0062084D">
        <w:t>n</w:t>
      </w:r>
      <w:r w:rsidR="00AA2B52" w:rsidRPr="00284ED5">
        <w:t xml:space="preserve">. </w:t>
      </w:r>
      <w:r w:rsidR="00917FBB">
        <w:t>PROFINET als Kerntechnologie ist dabei weltweit die Nummer 1 in der Fertigungs- und Prozessindustrie, aber auch bei Motion-Control-Anwendungen.</w:t>
      </w:r>
    </w:p>
    <w:p w14:paraId="4CF44B72" w14:textId="77777777" w:rsidR="00607FB0" w:rsidRDefault="00607FB0" w:rsidP="00607FB0">
      <w:pPr>
        <w:autoSpaceDE w:val="0"/>
        <w:autoSpaceDN w:val="0"/>
        <w:adjustRightInd w:val="0"/>
        <w:spacing w:after="0" w:line="360" w:lineRule="auto"/>
        <w:jc w:val="both"/>
      </w:pPr>
    </w:p>
    <w:p w14:paraId="0784AB2D" w14:textId="41C21033" w:rsidR="00E11596" w:rsidRDefault="00AA2B52" w:rsidP="00607FB0">
      <w:pPr>
        <w:autoSpaceDE w:val="0"/>
        <w:autoSpaceDN w:val="0"/>
        <w:adjustRightInd w:val="0"/>
        <w:spacing w:after="0" w:line="360" w:lineRule="auto"/>
        <w:jc w:val="both"/>
      </w:pPr>
      <w:r w:rsidRPr="00284ED5">
        <w:t xml:space="preserve">Nicht nur die Mitgliedsfirmen </w:t>
      </w:r>
      <w:r w:rsidR="00284ED5">
        <w:t>sind gewachsen</w:t>
      </w:r>
      <w:r w:rsidRPr="00284ED5">
        <w:t xml:space="preserve">, auch das </w:t>
      </w:r>
      <w:r w:rsidR="00284ED5">
        <w:t xml:space="preserve">von der PNO betreute </w:t>
      </w:r>
      <w:r w:rsidRPr="00284ED5">
        <w:t>Portfolio</w:t>
      </w:r>
      <w:r w:rsidR="00645E56">
        <w:t xml:space="preserve"> ist inzwischen breit aufgestellt.</w:t>
      </w:r>
      <w:r w:rsidRPr="00284ED5">
        <w:t xml:space="preserve"> Längst geht es nicht mehr nur um PR</w:t>
      </w:r>
      <w:r w:rsidR="00284ED5">
        <w:t>OFI</w:t>
      </w:r>
      <w:r w:rsidRPr="00284ED5">
        <w:t>BUS</w:t>
      </w:r>
      <w:r w:rsidR="00645E56">
        <w:t xml:space="preserve"> und</w:t>
      </w:r>
      <w:r w:rsidRPr="00284ED5">
        <w:t xml:space="preserve"> PROFINET, </w:t>
      </w:r>
      <w:r w:rsidR="00645E56">
        <w:t>sondern</w:t>
      </w:r>
      <w:r w:rsidRPr="00284ED5">
        <w:t xml:space="preserve"> heute </w:t>
      </w:r>
      <w:r w:rsidR="00645E56">
        <w:t xml:space="preserve">gehören </w:t>
      </w:r>
      <w:r w:rsidRPr="00284ED5">
        <w:t xml:space="preserve">IO-Link, </w:t>
      </w:r>
      <w:proofErr w:type="spellStart"/>
      <w:r w:rsidR="00237D32">
        <w:t>o</w:t>
      </w:r>
      <w:r w:rsidRPr="00284ED5">
        <w:t>mlox</w:t>
      </w:r>
      <w:proofErr w:type="spellEnd"/>
      <w:r w:rsidRPr="00284ED5">
        <w:t xml:space="preserve">, MTP </w:t>
      </w:r>
      <w:r w:rsidR="00645E56">
        <w:t xml:space="preserve">sowie die Roboterschnittstelle SRCI </w:t>
      </w:r>
      <w:r w:rsidR="00183BA2">
        <w:t xml:space="preserve">ebenso </w:t>
      </w:r>
      <w:r w:rsidRPr="00284ED5">
        <w:t xml:space="preserve">zum </w:t>
      </w:r>
      <w:r w:rsidR="00D248E7">
        <w:t xml:space="preserve">Leistungsspektrum </w:t>
      </w:r>
      <w:r w:rsidR="00645E56">
        <w:t>von PI</w:t>
      </w:r>
      <w:r w:rsidRPr="00284ED5">
        <w:t>.</w:t>
      </w:r>
      <w:r w:rsidR="00E11596">
        <w:t xml:space="preserve"> </w:t>
      </w:r>
    </w:p>
    <w:p w14:paraId="72D451C3" w14:textId="77777777" w:rsidR="00607FB0" w:rsidRDefault="00607FB0" w:rsidP="00607FB0">
      <w:pPr>
        <w:autoSpaceDE w:val="0"/>
        <w:autoSpaceDN w:val="0"/>
        <w:adjustRightInd w:val="0"/>
        <w:spacing w:after="0" w:line="360" w:lineRule="auto"/>
        <w:jc w:val="both"/>
      </w:pPr>
    </w:p>
    <w:p w14:paraId="0E0641E1" w14:textId="487676D8" w:rsidR="00284ED5" w:rsidRDefault="002B0167" w:rsidP="00607FB0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2B0167">
        <w:rPr>
          <w:b/>
          <w:bCs/>
        </w:rPr>
        <w:t>Aufwendiger Qualifizierungsprozess</w:t>
      </w:r>
    </w:p>
    <w:p w14:paraId="13229F5A" w14:textId="77777777" w:rsidR="00607FB0" w:rsidRDefault="00607FB0" w:rsidP="00607FB0">
      <w:pPr>
        <w:autoSpaceDE w:val="0"/>
        <w:autoSpaceDN w:val="0"/>
        <w:adjustRightInd w:val="0"/>
        <w:spacing w:after="0" w:line="360" w:lineRule="auto"/>
        <w:jc w:val="both"/>
      </w:pPr>
    </w:p>
    <w:p w14:paraId="5798E6B4" w14:textId="56519735" w:rsidR="00917FBB" w:rsidRDefault="00AA2B52" w:rsidP="00607FB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84ED5">
        <w:t xml:space="preserve">Der Erfolg kommt nicht von ungefähr. </w:t>
      </w:r>
      <w:r w:rsidR="00645E56">
        <w:t>„Entscheiden sich</w:t>
      </w:r>
      <w:r w:rsidRPr="00284ED5">
        <w:t xml:space="preserve"> Anwender </w:t>
      </w:r>
      <w:r w:rsidR="00645E56">
        <w:t>für den Einsatz einer</w:t>
      </w:r>
      <w:r w:rsidRPr="00284ED5">
        <w:t xml:space="preserve"> Technologie, </w:t>
      </w:r>
      <w:r w:rsidR="00645E56">
        <w:t>verlassen</w:t>
      </w:r>
      <w:r w:rsidRPr="00284ED5">
        <w:t xml:space="preserve"> sie sich auf </w:t>
      </w:r>
      <w:r w:rsidR="00917FBB">
        <w:t>die</w:t>
      </w:r>
      <w:r w:rsidRPr="00284ED5">
        <w:t xml:space="preserve"> Zuverlässigkeit</w:t>
      </w:r>
      <w:r w:rsidR="006F7A42">
        <w:t>, Stabilität</w:t>
      </w:r>
      <w:r w:rsidRPr="00284ED5">
        <w:t xml:space="preserve"> </w:t>
      </w:r>
      <w:r w:rsidR="005A22B4">
        <w:t xml:space="preserve">und Interoperabilität </w:t>
      </w:r>
      <w:r w:rsidRPr="00284ED5">
        <w:t xml:space="preserve">der </w:t>
      </w:r>
      <w:r w:rsidR="00917FBB">
        <w:t xml:space="preserve">eingesetzten </w:t>
      </w:r>
      <w:r w:rsidRPr="00284ED5">
        <w:t xml:space="preserve">Komponenten. </w:t>
      </w:r>
      <w:r w:rsidR="00645E56">
        <w:t>Daher setzt PI auf die weltweite Standardisierung ohne Kompromisse“, bekräftigt Xaver Schmidt</w:t>
      </w:r>
      <w:r w:rsidR="00237D32">
        <w:t>,</w:t>
      </w:r>
      <w:r w:rsidR="00E11596" w:rsidRPr="00E11596">
        <w:t xml:space="preserve"> </w:t>
      </w:r>
      <w:r w:rsidR="003D2EB6">
        <w:t>Chairman von PI</w:t>
      </w:r>
      <w:r w:rsidR="00645E56">
        <w:t xml:space="preserve">. </w:t>
      </w:r>
      <w:r w:rsidR="00917FBB">
        <w:t xml:space="preserve">„Wir führen Daten zusammen und sorgen dafür, </w:t>
      </w:r>
      <w:r w:rsidR="00917FBB">
        <w:rPr>
          <w:rFonts w:cstheme="minorHAnsi"/>
        </w:rPr>
        <w:t>dass diese von der entsprechenden Applikation auch einfach erfasst und verarbeitet werden k</w:t>
      </w:r>
      <w:r w:rsidR="00237D32">
        <w:rPr>
          <w:rFonts w:cstheme="minorHAnsi"/>
        </w:rPr>
        <w:t>ö</w:t>
      </w:r>
      <w:r w:rsidR="00917FBB">
        <w:rPr>
          <w:rFonts w:cstheme="minorHAnsi"/>
        </w:rPr>
        <w:t>nn</w:t>
      </w:r>
      <w:r w:rsidR="00237D32">
        <w:rPr>
          <w:rFonts w:cstheme="minorHAnsi"/>
        </w:rPr>
        <w:t>en</w:t>
      </w:r>
      <w:r w:rsidR="00917FBB">
        <w:rPr>
          <w:rFonts w:cstheme="minorHAnsi"/>
        </w:rPr>
        <w:t>.</w:t>
      </w:r>
      <w:r w:rsidR="00917FBB">
        <w:rPr>
          <w:rStyle w:val="normaltextrun"/>
        </w:rPr>
        <w:t>“</w:t>
      </w:r>
      <w:r w:rsidR="00917FBB" w:rsidRPr="00E11596">
        <w:rPr>
          <w:rFonts w:cstheme="minorHAnsi"/>
        </w:rPr>
        <w:t xml:space="preserve"> </w:t>
      </w:r>
    </w:p>
    <w:p w14:paraId="20E958F2" w14:textId="77777777" w:rsidR="00607FB0" w:rsidRDefault="00607FB0" w:rsidP="00607FB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8E86DAA" w14:textId="36513487" w:rsidR="00E11596" w:rsidRDefault="00917FBB" w:rsidP="00607FB0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cstheme="minorHAnsi"/>
        </w:rPr>
        <w:t>Eine</w:t>
      </w:r>
      <w:r w:rsidRPr="00E70ACF">
        <w:rPr>
          <w:rFonts w:cstheme="minorHAnsi"/>
        </w:rPr>
        <w:t xml:space="preserve"> Anforderung</w:t>
      </w:r>
      <w:r>
        <w:rPr>
          <w:rFonts w:cstheme="minorHAnsi"/>
        </w:rPr>
        <w:t xml:space="preserve">, die im Übrigen schon vor 35 Jahren bei der Gründung fester Bestandteil der PNO-Philosophie war. </w:t>
      </w:r>
      <w:r w:rsidR="00AA2B52" w:rsidRPr="00284ED5">
        <w:t>Da</w:t>
      </w:r>
      <w:r w:rsidR="00645E56">
        <w:t>zu</w:t>
      </w:r>
      <w:r w:rsidR="00AA2B52" w:rsidRPr="00284ED5">
        <w:t xml:space="preserve"> hat die PNO ein weitreichendes </w:t>
      </w:r>
      <w:r>
        <w:t xml:space="preserve">und weltweites </w:t>
      </w:r>
      <w:r w:rsidR="00AA2B52" w:rsidRPr="00284ED5">
        <w:t xml:space="preserve">Zertifizierungswesen </w:t>
      </w:r>
      <w:r w:rsidR="00AA2B52" w:rsidRPr="00284ED5">
        <w:lastRenderedPageBreak/>
        <w:t>aufgebaut</w:t>
      </w:r>
      <w:r w:rsidR="00645E56">
        <w:t>, um von Anfang an die Interoperabilität von Produkten unterschiedlicher Anbieter zu sichern</w:t>
      </w:r>
      <w:r>
        <w:t>.</w:t>
      </w:r>
      <w:r w:rsidR="00645E56" w:rsidRPr="00284ED5">
        <w:t xml:space="preserve"> </w:t>
      </w:r>
      <w:r w:rsidR="00AA2B52" w:rsidRPr="00284ED5">
        <w:t>Dies umfasst</w:t>
      </w:r>
      <w:r w:rsidR="00314E18">
        <w:t xml:space="preserve"> heute</w:t>
      </w:r>
      <w:r w:rsidR="00AA2B52" w:rsidRPr="00284ED5">
        <w:t xml:space="preserve"> </w:t>
      </w:r>
      <w:r w:rsidR="00D248E7">
        <w:t xml:space="preserve">zehn </w:t>
      </w:r>
      <w:r w:rsidR="00284ED5" w:rsidRPr="00284ED5">
        <w:t xml:space="preserve">weltweit </w:t>
      </w:r>
      <w:r w:rsidR="00237D32">
        <w:t>kooperierende</w:t>
      </w:r>
      <w:r w:rsidR="00284ED5" w:rsidRPr="00284ED5">
        <w:t xml:space="preserve"> Testlabore</w:t>
      </w:r>
      <w:r>
        <w:t>. Ergänzt wird dies durch</w:t>
      </w:r>
      <w:r w:rsidR="00AA2B52" w:rsidRPr="00284ED5">
        <w:t xml:space="preserve"> </w:t>
      </w:r>
      <w:r w:rsidR="00822D1C">
        <w:t xml:space="preserve">56 </w:t>
      </w:r>
      <w:r w:rsidR="0062084D">
        <w:t xml:space="preserve">Kompetenzzentren sowie </w:t>
      </w:r>
      <w:r w:rsidR="00AA2B52" w:rsidRPr="00284ED5">
        <w:t>Schulungen</w:t>
      </w:r>
      <w:r w:rsidR="003F429B">
        <w:t>, Webinare</w:t>
      </w:r>
      <w:r w:rsidR="00AA2B52" w:rsidRPr="00284ED5">
        <w:t xml:space="preserve"> un</w:t>
      </w:r>
      <w:r w:rsidR="00284ED5" w:rsidRPr="00284ED5">
        <w:t xml:space="preserve">d Workshops, </w:t>
      </w:r>
      <w:r w:rsidR="006F7A42">
        <w:t>in denen</w:t>
      </w:r>
      <w:r w:rsidR="006F7A42" w:rsidRPr="00284ED5">
        <w:t xml:space="preserve"> </w:t>
      </w:r>
      <w:r w:rsidR="00284ED5" w:rsidRPr="00284ED5">
        <w:t xml:space="preserve">sich Entwickler und Anwender </w:t>
      </w:r>
      <w:r w:rsidR="00645E56">
        <w:t xml:space="preserve">regelmäßig </w:t>
      </w:r>
      <w:r w:rsidR="00284ED5" w:rsidRPr="00284ED5">
        <w:t>austauschen.</w:t>
      </w:r>
      <w:r w:rsidR="00284ED5">
        <w:t xml:space="preserve"> </w:t>
      </w:r>
    </w:p>
    <w:p w14:paraId="078F4C0E" w14:textId="77777777" w:rsidR="00607FB0" w:rsidRPr="00E70ACF" w:rsidRDefault="00607FB0" w:rsidP="00607FB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BE0851C" w14:textId="38D063CD" w:rsidR="00284ED5" w:rsidRDefault="00284ED5" w:rsidP="00607FB0">
      <w:pPr>
        <w:autoSpaceDE w:val="0"/>
        <w:autoSpaceDN w:val="0"/>
        <w:adjustRightInd w:val="0"/>
        <w:spacing w:after="0" w:line="360" w:lineRule="auto"/>
        <w:jc w:val="both"/>
      </w:pPr>
      <w:r w:rsidRPr="00284ED5">
        <w:t xml:space="preserve">Die PNO ist aber nicht nur Experte für industrielle Netzwerke, sondern auch </w:t>
      </w:r>
      <w:r w:rsidR="00E11596">
        <w:t xml:space="preserve">für die </w:t>
      </w:r>
      <w:r w:rsidRPr="00284ED5">
        <w:t>zwischenmenschliche</w:t>
      </w:r>
      <w:r w:rsidR="00E11596">
        <w:t xml:space="preserve"> Kommunikation</w:t>
      </w:r>
      <w:r w:rsidR="006F7A42">
        <w:t>.</w:t>
      </w:r>
      <w:r w:rsidRPr="00284ED5">
        <w:t xml:space="preserve"> So </w:t>
      </w:r>
      <w:r>
        <w:t xml:space="preserve">engagieren sich derzeit mehr als </w:t>
      </w:r>
      <w:r w:rsidR="00237D32">
        <w:t>600</w:t>
      </w:r>
      <w:r>
        <w:t xml:space="preserve"> Experten in </w:t>
      </w:r>
      <w:r w:rsidR="00237D32">
        <w:t>50</w:t>
      </w:r>
      <w:r>
        <w:t xml:space="preserve"> </w:t>
      </w:r>
      <w:r w:rsidR="003F429B">
        <w:t>Arbeitsgruppen</w:t>
      </w:r>
      <w:r>
        <w:t xml:space="preserve"> dafür, dass </w:t>
      </w:r>
      <w:r w:rsidR="00645E56">
        <w:t>auch neue</w:t>
      </w:r>
      <w:r>
        <w:t xml:space="preserve"> Trends aus dem Markt in eine verlässliche Technologie umgesetzt werden. </w:t>
      </w:r>
      <w:r w:rsidR="00645E56">
        <w:t xml:space="preserve">Dazu zählen Themen wie </w:t>
      </w:r>
      <w:r w:rsidR="00E11596">
        <w:t xml:space="preserve">Wireless-Anwendungen, </w:t>
      </w:r>
      <w:proofErr w:type="spellStart"/>
      <w:r w:rsidR="00645E56">
        <w:t>Safety</w:t>
      </w:r>
      <w:proofErr w:type="spellEnd"/>
      <w:r w:rsidR="00645E56">
        <w:t xml:space="preserve">, Security, </w:t>
      </w:r>
      <w:r w:rsidR="0062084D">
        <w:t>Datenübertragung</w:t>
      </w:r>
      <w:r w:rsidR="00237D32">
        <w:t xml:space="preserve"> für </w:t>
      </w:r>
      <w:r w:rsidR="00645E56">
        <w:t xml:space="preserve">Data Analytics und das Energiemanagement. </w:t>
      </w:r>
      <w:r>
        <w:t xml:space="preserve">PI </w:t>
      </w:r>
      <w:r w:rsidR="00E11596">
        <w:t xml:space="preserve">arbeitet </w:t>
      </w:r>
      <w:r w:rsidR="00917FBB">
        <w:t>überdies</w:t>
      </w:r>
      <w:r w:rsidR="00E11596">
        <w:t xml:space="preserve"> eng</w:t>
      </w:r>
      <w:r>
        <w:t xml:space="preserve"> mit dem </w:t>
      </w:r>
      <w:r w:rsidR="00E11596">
        <w:t xml:space="preserve">ZVEI, </w:t>
      </w:r>
      <w:r>
        <w:t xml:space="preserve">VDMA, </w:t>
      </w:r>
      <w:r w:rsidR="00822D1C">
        <w:t>ECLASS</w:t>
      </w:r>
      <w:r>
        <w:t xml:space="preserve">, der NAMUR sowie der </w:t>
      </w:r>
      <w:proofErr w:type="spellStart"/>
      <w:r>
        <w:t>FieldComm</w:t>
      </w:r>
      <w:proofErr w:type="spellEnd"/>
      <w:r>
        <w:t xml:space="preserve"> Group, ODVA</w:t>
      </w:r>
      <w:r w:rsidR="003D2EB6">
        <w:t xml:space="preserve">, der Industrial Digital Twin </w:t>
      </w:r>
      <w:proofErr w:type="spellStart"/>
      <w:r w:rsidR="003D2EB6">
        <w:t>Association</w:t>
      </w:r>
      <w:proofErr w:type="spellEnd"/>
      <w:r w:rsidR="003D2EB6">
        <w:t xml:space="preserve"> (IDTA)</w:t>
      </w:r>
      <w:r>
        <w:t xml:space="preserve"> und OPC </w:t>
      </w:r>
      <w:proofErr w:type="spellStart"/>
      <w:r>
        <w:t>Foundation</w:t>
      </w:r>
      <w:proofErr w:type="spellEnd"/>
      <w:r w:rsidR="00E11596">
        <w:t xml:space="preserve"> zusammen.</w:t>
      </w:r>
      <w:r w:rsidR="00917FBB">
        <w:t xml:space="preserve"> </w:t>
      </w:r>
      <w:r w:rsidR="00E45B73">
        <w:t>Demgemäß</w:t>
      </w:r>
      <w:r w:rsidR="002D50B5">
        <w:t xml:space="preserve"> werden</w:t>
      </w:r>
      <w:r w:rsidR="00822D1C">
        <w:t xml:space="preserve"> gemeinsam</w:t>
      </w:r>
      <w:r w:rsidR="002D50B5">
        <w:t xml:space="preserve"> </w:t>
      </w:r>
      <w:r w:rsidR="00237D32">
        <w:t>technologieübergreifende</w:t>
      </w:r>
      <w:r w:rsidR="002D50B5">
        <w:t>, praxisnahe Lösungen erarbeitet.</w:t>
      </w:r>
    </w:p>
    <w:p w14:paraId="0E07C968" w14:textId="77777777" w:rsidR="00607FB0" w:rsidRDefault="00607FB0" w:rsidP="00607FB0">
      <w:pPr>
        <w:autoSpaceDE w:val="0"/>
        <w:autoSpaceDN w:val="0"/>
        <w:adjustRightInd w:val="0"/>
        <w:spacing w:after="0" w:line="360" w:lineRule="auto"/>
        <w:jc w:val="both"/>
      </w:pPr>
    </w:p>
    <w:p w14:paraId="1E89AD40" w14:textId="456F86CA" w:rsidR="002B0167" w:rsidRPr="002B0167" w:rsidRDefault="002B0167" w:rsidP="00607FB0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2B0167">
        <w:rPr>
          <w:b/>
          <w:bCs/>
        </w:rPr>
        <w:t>Ohne PI-Tech</w:t>
      </w:r>
      <w:r>
        <w:rPr>
          <w:b/>
          <w:bCs/>
        </w:rPr>
        <w:t>n</w:t>
      </w:r>
      <w:r w:rsidRPr="002B0167">
        <w:rPr>
          <w:b/>
          <w:bCs/>
        </w:rPr>
        <w:t xml:space="preserve">ologien keine </w:t>
      </w:r>
      <w:r w:rsidR="005813BA">
        <w:rPr>
          <w:b/>
          <w:bCs/>
        </w:rPr>
        <w:t>Digitalisierung</w:t>
      </w:r>
    </w:p>
    <w:p w14:paraId="0FCF7390" w14:textId="77777777" w:rsidR="00607FB0" w:rsidRDefault="00607FB0" w:rsidP="00607FB0">
      <w:pPr>
        <w:autoSpaceDE w:val="0"/>
        <w:autoSpaceDN w:val="0"/>
        <w:adjustRightInd w:val="0"/>
        <w:spacing w:after="0" w:line="360" w:lineRule="auto"/>
        <w:jc w:val="both"/>
      </w:pPr>
    </w:p>
    <w:p w14:paraId="08C901AE" w14:textId="32480408" w:rsidR="00E11596" w:rsidRDefault="00645E56" w:rsidP="00607FB0">
      <w:pPr>
        <w:autoSpaceDE w:val="0"/>
        <w:autoSpaceDN w:val="0"/>
        <w:adjustRightInd w:val="0"/>
        <w:spacing w:after="0" w:line="360" w:lineRule="auto"/>
        <w:jc w:val="both"/>
      </w:pPr>
      <w:r>
        <w:t>Für den Erfolg sprechen die Zahlen</w:t>
      </w:r>
      <w:r w:rsidR="00AA2B52" w:rsidRPr="00284ED5">
        <w:t xml:space="preserve">: </w:t>
      </w:r>
      <w:r w:rsidR="000F6068">
        <w:t xml:space="preserve">Laut der Zählung </w:t>
      </w:r>
      <w:r w:rsidR="00233A01">
        <w:t>für 2022</w:t>
      </w:r>
      <w:r w:rsidR="00D10BA6" w:rsidRPr="00284ED5">
        <w:t xml:space="preserve"> </w:t>
      </w:r>
      <w:r w:rsidR="00AA2B52" w:rsidRPr="00284ED5">
        <w:t xml:space="preserve">sind über </w:t>
      </w:r>
      <w:r w:rsidR="0027526B">
        <w:t>67</w:t>
      </w:r>
      <w:r w:rsidR="0027526B" w:rsidRPr="00284ED5">
        <w:t xml:space="preserve"> </w:t>
      </w:r>
      <w:r w:rsidR="00AA2B52" w:rsidRPr="00284ED5">
        <w:t>Millionen PROFIBUS-Knoten,</w:t>
      </w:r>
      <w:r>
        <w:t xml:space="preserve"> </w:t>
      </w:r>
      <w:r w:rsidR="00AA2B52" w:rsidRPr="00284ED5">
        <w:t xml:space="preserve">mehr als </w:t>
      </w:r>
      <w:r w:rsidR="0027526B">
        <w:t>58</w:t>
      </w:r>
      <w:r w:rsidR="0027526B" w:rsidRPr="00284ED5">
        <w:t xml:space="preserve"> </w:t>
      </w:r>
      <w:r w:rsidR="00AA2B52" w:rsidRPr="00284ED5">
        <w:t xml:space="preserve">Millionen PROFINET-Knoten und </w:t>
      </w:r>
      <w:r>
        <w:t xml:space="preserve">35 Millionen IO-Link-Knoten </w:t>
      </w:r>
      <w:r w:rsidR="00AA2B52" w:rsidRPr="00284ED5">
        <w:t>installiert.</w:t>
      </w:r>
      <w:r w:rsidR="00E95DAE">
        <w:t xml:space="preserve"> Eine aktuelle Zählung </w:t>
      </w:r>
      <w:r w:rsidR="00E45B73">
        <w:t>wurde angestoßen</w:t>
      </w:r>
      <w:r w:rsidR="004312EC">
        <w:t>.</w:t>
      </w:r>
      <w:r w:rsidR="00284ED5">
        <w:t xml:space="preserve"> In diesem Jahr starte</w:t>
      </w:r>
      <w:r w:rsidR="00866A7B">
        <w:t>n</w:t>
      </w:r>
      <w:r w:rsidR="00284ED5">
        <w:t xml:space="preserve"> Ethernet-APL </w:t>
      </w:r>
      <w:r w:rsidR="002B0167">
        <w:t xml:space="preserve">und MTP </w:t>
      </w:r>
      <w:r w:rsidR="00284ED5">
        <w:t xml:space="preserve">durch und auch </w:t>
      </w:r>
      <w:proofErr w:type="spellStart"/>
      <w:r w:rsidR="00E11596">
        <w:t>omlox</w:t>
      </w:r>
      <w:proofErr w:type="spellEnd"/>
      <w:r w:rsidR="00284ED5">
        <w:t xml:space="preserve"> ist inzwischen in mehr als </w:t>
      </w:r>
      <w:r>
        <w:t>300</w:t>
      </w:r>
      <w:r w:rsidR="00284ED5">
        <w:t xml:space="preserve"> Anwendungen </w:t>
      </w:r>
      <w:r w:rsidR="00866A7B">
        <w:t>vertreten</w:t>
      </w:r>
      <w:r w:rsidR="00284ED5">
        <w:t xml:space="preserve">. </w:t>
      </w:r>
      <w:r w:rsidR="00E11596">
        <w:t xml:space="preserve">„Wir haben in den vergangenen Jahren Standards in der Kommunikationstechnologie und Automatisierung gesetzt. Vielfach war dies die Basis, </w:t>
      </w:r>
      <w:r w:rsidR="00917FBB">
        <w:t>damit</w:t>
      </w:r>
      <w:r w:rsidR="00E11596">
        <w:t xml:space="preserve"> Innovationen</w:t>
      </w:r>
      <w:r w:rsidR="00917FBB">
        <w:t xml:space="preserve"> in der Praxis Fuß fassen konnten</w:t>
      </w:r>
      <w:r w:rsidR="00E11596">
        <w:t>“, so Schmidt „</w:t>
      </w:r>
      <w:r w:rsidR="003D67A9">
        <w:t>Den</w:t>
      </w:r>
      <w:r w:rsidR="00917FBB">
        <w:t xml:space="preserve"> PI-Technologien </w:t>
      </w:r>
      <w:r w:rsidR="003D67A9">
        <w:t>gehört die Zukunft,</w:t>
      </w:r>
      <w:r w:rsidR="00917FBB">
        <w:t xml:space="preserve"> nicht nur</w:t>
      </w:r>
      <w:r w:rsidR="003D67A9">
        <w:t>,</w:t>
      </w:r>
      <w:r w:rsidR="00917FBB">
        <w:t xml:space="preserve"> um </w:t>
      </w:r>
      <w:r w:rsidR="00A34AED">
        <w:t>Digitalisierung einfach möglich zu machen</w:t>
      </w:r>
      <w:r w:rsidR="00917FBB">
        <w:t>, sondern auch energie- und ressourcenschonende Prozesse praxisnah zu gestalten.“</w:t>
      </w:r>
    </w:p>
    <w:p w14:paraId="050A7707" w14:textId="77777777" w:rsidR="00BB45B1" w:rsidRPr="00284ED5" w:rsidRDefault="00BB45B1" w:rsidP="00607FB0">
      <w:pPr>
        <w:autoSpaceDE w:val="0"/>
        <w:autoSpaceDN w:val="0"/>
        <w:adjustRightInd w:val="0"/>
        <w:spacing w:after="0" w:line="360" w:lineRule="auto"/>
        <w:jc w:val="both"/>
      </w:pPr>
    </w:p>
    <w:p w14:paraId="65581B1C" w14:textId="3409DB21" w:rsidR="000872FF" w:rsidRDefault="000872FF" w:rsidP="00607FB0">
      <w:pPr>
        <w:spacing w:after="0" w:line="360" w:lineRule="auto"/>
        <w:jc w:val="center"/>
      </w:pPr>
      <w:r w:rsidRPr="00E74C76">
        <w:t>***</w:t>
      </w:r>
    </w:p>
    <w:p w14:paraId="17B479FF" w14:textId="77777777" w:rsidR="00307131" w:rsidRDefault="00307131" w:rsidP="00314E18">
      <w:pPr>
        <w:spacing w:after="0" w:line="360" w:lineRule="auto"/>
        <w:ind w:right="-2"/>
        <w:rPr>
          <w:b/>
        </w:rPr>
      </w:pPr>
    </w:p>
    <w:p w14:paraId="60565B6D" w14:textId="77777777" w:rsidR="00607FB0" w:rsidRDefault="00607FB0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9B9DA9D" w14:textId="5BC6451D" w:rsidR="00BC2468" w:rsidRDefault="002D7039" w:rsidP="00314E18">
      <w:pPr>
        <w:spacing w:after="0" w:line="360" w:lineRule="auto"/>
        <w:ind w:right="-2"/>
        <w:rPr>
          <w:bCs/>
        </w:rPr>
      </w:pPr>
      <w:r w:rsidRPr="002D7039">
        <w:rPr>
          <w:b/>
        </w:rPr>
        <w:lastRenderedPageBreak/>
        <w:t>Grafik:</w:t>
      </w:r>
      <w:r w:rsidR="00C22BC7">
        <w:rPr>
          <w:bCs/>
        </w:rPr>
        <w:t xml:space="preserve"> Die PNO feiert dieses Jahr ihr 35-jähriges Jubiläum.</w:t>
      </w:r>
    </w:p>
    <w:p w14:paraId="0E897F1F" w14:textId="67CA9C6C" w:rsidR="00C22BC7" w:rsidRDefault="00314E18" w:rsidP="00314E18">
      <w:pPr>
        <w:spacing w:after="0" w:line="360" w:lineRule="auto"/>
        <w:ind w:right="-2"/>
        <w:rPr>
          <w:bCs/>
        </w:rPr>
      </w:pPr>
      <w:r>
        <w:rPr>
          <w:bCs/>
          <w:noProof/>
        </w:rPr>
        <w:drawing>
          <wp:inline distT="0" distB="0" distL="0" distR="0" wp14:anchorId="62DFCE8C" wp14:editId="1382FF7A">
            <wp:extent cx="2203450" cy="1101725"/>
            <wp:effectExtent l="0" t="0" r="6350" b="3175"/>
            <wp:docPr id="31257925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579252" name="Grafik 31257925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87F26" w14:textId="77777777" w:rsidR="00C22BC7" w:rsidRDefault="00C22BC7" w:rsidP="00314E18">
      <w:pPr>
        <w:spacing w:after="0" w:line="360" w:lineRule="auto"/>
        <w:ind w:right="-2"/>
        <w:rPr>
          <w:bCs/>
        </w:rPr>
      </w:pPr>
    </w:p>
    <w:p w14:paraId="3F4630E6" w14:textId="4A16F57D" w:rsidR="00C22BC7" w:rsidRDefault="00C22BC7" w:rsidP="00314E18">
      <w:pPr>
        <w:spacing w:after="0" w:line="360" w:lineRule="auto"/>
        <w:ind w:right="-2"/>
        <w:rPr>
          <w:bCs/>
        </w:rPr>
      </w:pPr>
      <w:r w:rsidRPr="002E6D82">
        <w:rPr>
          <w:b/>
        </w:rPr>
        <w:t>Grafik:</w:t>
      </w:r>
      <w:r>
        <w:rPr>
          <w:bCs/>
        </w:rPr>
        <w:t xml:space="preserve"> Seit nunmehr 35 Jahre </w:t>
      </w:r>
      <w:r w:rsidR="002E6D82">
        <w:rPr>
          <w:bCs/>
        </w:rPr>
        <w:t>zählt</w:t>
      </w:r>
      <w:r>
        <w:rPr>
          <w:bCs/>
        </w:rPr>
        <w:t xml:space="preserve"> die PNO </w:t>
      </w:r>
      <w:r w:rsidR="002E6D82">
        <w:rPr>
          <w:bCs/>
        </w:rPr>
        <w:t xml:space="preserve">zu den wichtigsten Treibern und Trendsetter bei den </w:t>
      </w:r>
      <w:r>
        <w:rPr>
          <w:bCs/>
        </w:rPr>
        <w:t>Kommunikationstechnologien.</w:t>
      </w:r>
      <w:r w:rsidR="002E6D82">
        <w:rPr>
          <w:bCs/>
        </w:rPr>
        <w:t xml:space="preserve"> Ohne PI-Technologien keine Digitalisierung. </w:t>
      </w:r>
    </w:p>
    <w:p w14:paraId="2D93BA6A" w14:textId="67F9688E" w:rsidR="00C22BC7" w:rsidRDefault="00C22BC7" w:rsidP="00314E18">
      <w:pPr>
        <w:spacing w:after="0" w:line="360" w:lineRule="auto"/>
        <w:ind w:right="-2"/>
        <w:rPr>
          <w:bCs/>
        </w:rPr>
      </w:pPr>
    </w:p>
    <w:p w14:paraId="565532B0" w14:textId="0AD2CB6D" w:rsidR="00607FB0" w:rsidRPr="00F05DD9" w:rsidRDefault="00BA3C41" w:rsidP="00314E18">
      <w:pPr>
        <w:spacing w:after="0" w:line="360" w:lineRule="auto"/>
        <w:ind w:right="-2"/>
        <w:rPr>
          <w:bCs/>
        </w:rPr>
      </w:pPr>
      <w:r>
        <w:rPr>
          <w:bCs/>
          <w:noProof/>
        </w:rPr>
        <w:drawing>
          <wp:inline distT="0" distB="0" distL="0" distR="0" wp14:anchorId="53D2DD81" wp14:editId="10151284">
            <wp:extent cx="4053787" cy="2406650"/>
            <wp:effectExtent l="0" t="0" r="4445" b="0"/>
            <wp:docPr id="59839528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395288" name="Grafik 59839528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229" cy="241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A451" w14:textId="7FD61FD5" w:rsidR="000872FF" w:rsidRPr="00663C04" w:rsidRDefault="000872FF" w:rsidP="00314E18">
      <w:pPr>
        <w:spacing w:line="360" w:lineRule="auto"/>
        <w:ind w:right="-2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6B5D7ED5" w14:textId="77777777" w:rsidR="00171F79" w:rsidRDefault="00171F79" w:rsidP="00314E18">
      <w:pPr>
        <w:spacing w:after="0" w:line="360" w:lineRule="auto"/>
        <w:ind w:right="-2"/>
      </w:pPr>
      <w:r>
        <w:t>PI (PROFIBUS &amp; PROFINET International)</w:t>
      </w:r>
    </w:p>
    <w:p w14:paraId="7CD78F30" w14:textId="77777777" w:rsidR="000872FF" w:rsidRPr="00663C04" w:rsidRDefault="000872FF" w:rsidP="00314E18">
      <w:pPr>
        <w:spacing w:after="0" w:line="360" w:lineRule="auto"/>
        <w:ind w:right="-2"/>
      </w:pPr>
      <w:r w:rsidRPr="00663C04">
        <w:t>PROFI</w:t>
      </w:r>
      <w:r w:rsidR="00171F79">
        <w:t>BUS Nutzerorganisation e. V.</w:t>
      </w:r>
    </w:p>
    <w:p w14:paraId="749D0E29" w14:textId="77777777" w:rsidR="000872FF" w:rsidRPr="00663C04" w:rsidRDefault="000872FF" w:rsidP="00314E18">
      <w:pPr>
        <w:spacing w:after="0" w:line="360" w:lineRule="auto"/>
        <w:ind w:right="-2"/>
      </w:pPr>
      <w:smartTag w:uri="urn:schemas-microsoft-com:office:smarttags" w:element="PersonName">
        <w:r w:rsidRPr="00663C04">
          <w:t>Barbara Weber</w:t>
        </w:r>
      </w:smartTag>
    </w:p>
    <w:p w14:paraId="4835201F" w14:textId="5AD5FA9A" w:rsidR="000872FF" w:rsidRPr="00663C04" w:rsidRDefault="007940C4" w:rsidP="00314E18">
      <w:pPr>
        <w:pStyle w:val="berschrift4"/>
        <w:spacing w:before="0" w:after="0" w:line="360" w:lineRule="auto"/>
        <w:ind w:right="-2"/>
        <w:rPr>
          <w:rFonts w:ascii="Myriad Pro" w:hAnsi="Myriad Pro"/>
          <w:b w:val="0"/>
          <w:sz w:val="22"/>
          <w:szCs w:val="22"/>
        </w:rPr>
      </w:pPr>
      <w:proofErr w:type="spellStart"/>
      <w:r>
        <w:rPr>
          <w:rFonts w:ascii="Myriad Pro" w:hAnsi="Myriad Pro"/>
          <w:b w:val="0"/>
          <w:sz w:val="22"/>
          <w:szCs w:val="22"/>
        </w:rPr>
        <w:t>Ohiostr</w:t>
      </w:r>
      <w:proofErr w:type="spellEnd"/>
      <w:r>
        <w:rPr>
          <w:rFonts w:ascii="Myriad Pro" w:hAnsi="Myriad Pro"/>
          <w:b w:val="0"/>
          <w:sz w:val="22"/>
          <w:szCs w:val="22"/>
        </w:rPr>
        <w:t>. 8</w:t>
      </w:r>
    </w:p>
    <w:p w14:paraId="391E2E63" w14:textId="02D44DA7" w:rsidR="000872FF" w:rsidRPr="00663C04" w:rsidRDefault="000872FF" w:rsidP="00314E18">
      <w:pPr>
        <w:pStyle w:val="berschrift4"/>
        <w:spacing w:before="0" w:after="0" w:line="360" w:lineRule="auto"/>
        <w:ind w:right="-2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</w:t>
      </w:r>
      <w:r w:rsidR="007940C4">
        <w:rPr>
          <w:rFonts w:ascii="Myriad Pro" w:hAnsi="Myriad Pro"/>
          <w:b w:val="0"/>
          <w:sz w:val="22"/>
          <w:szCs w:val="22"/>
        </w:rPr>
        <w:t>49</w:t>
      </w:r>
      <w:r w:rsidRPr="00663C04">
        <w:rPr>
          <w:rFonts w:ascii="Myriad Pro" w:hAnsi="Myriad Pro"/>
          <w:b w:val="0"/>
          <w:sz w:val="22"/>
          <w:szCs w:val="22"/>
        </w:rPr>
        <w:t xml:space="preserve"> Karlsruhe</w:t>
      </w:r>
    </w:p>
    <w:p w14:paraId="55E65FBC" w14:textId="5EFD41EE" w:rsidR="000872FF" w:rsidRPr="00917FBB" w:rsidRDefault="000872FF" w:rsidP="00314E18">
      <w:pPr>
        <w:spacing w:after="0" w:line="360" w:lineRule="auto"/>
        <w:ind w:right="-2"/>
      </w:pPr>
      <w:r w:rsidRPr="00917FBB">
        <w:t>Tel.: 07 21 /9</w:t>
      </w:r>
      <w:r w:rsidR="00D46ED3" w:rsidRPr="00917FBB">
        <w:t>86197</w:t>
      </w:r>
      <w:r w:rsidRPr="00917FBB">
        <w:t xml:space="preserve"> </w:t>
      </w:r>
      <w:r w:rsidR="00D46ED3" w:rsidRPr="00917FBB">
        <w:t xml:space="preserve">- </w:t>
      </w:r>
      <w:r w:rsidRPr="00917FBB">
        <w:t>49</w:t>
      </w:r>
    </w:p>
    <w:p w14:paraId="01F38BFD" w14:textId="16A54381" w:rsidR="000872FF" w:rsidRPr="00E00AC1" w:rsidRDefault="000872FF" w:rsidP="00314E18">
      <w:pPr>
        <w:pStyle w:val="berschrift4"/>
        <w:spacing w:before="0" w:after="0" w:line="360" w:lineRule="auto"/>
        <w:ind w:right="-2"/>
        <w:rPr>
          <w:rFonts w:ascii="Myriad Pro" w:hAnsi="Myriad Pro"/>
          <w:b w:val="0"/>
          <w:sz w:val="22"/>
          <w:szCs w:val="22"/>
        </w:rPr>
      </w:pPr>
      <w:r w:rsidRPr="00E00AC1">
        <w:rPr>
          <w:rFonts w:ascii="Myriad Pro" w:hAnsi="Myriad Pro"/>
          <w:b w:val="0"/>
          <w:sz w:val="22"/>
          <w:szCs w:val="22"/>
        </w:rPr>
        <w:t>Fax: 07 21 / 9</w:t>
      </w:r>
      <w:r w:rsidR="00D46ED3" w:rsidRPr="00E00AC1">
        <w:rPr>
          <w:rFonts w:ascii="Myriad Pro" w:hAnsi="Myriad Pro"/>
          <w:b w:val="0"/>
          <w:sz w:val="22"/>
          <w:szCs w:val="22"/>
        </w:rPr>
        <w:t>86197</w:t>
      </w:r>
      <w:r w:rsidRPr="00E00AC1">
        <w:rPr>
          <w:rFonts w:ascii="Myriad Pro" w:hAnsi="Myriad Pro"/>
          <w:b w:val="0"/>
          <w:sz w:val="22"/>
          <w:szCs w:val="22"/>
        </w:rPr>
        <w:t xml:space="preserve"> - </w:t>
      </w:r>
      <w:r w:rsidR="00D46ED3" w:rsidRPr="00E00AC1">
        <w:rPr>
          <w:rFonts w:ascii="Myriad Pro" w:hAnsi="Myriad Pro"/>
          <w:b w:val="0"/>
          <w:sz w:val="22"/>
          <w:szCs w:val="22"/>
        </w:rPr>
        <w:t>11</w:t>
      </w:r>
    </w:p>
    <w:p w14:paraId="774E1078" w14:textId="77777777" w:rsidR="000872FF" w:rsidRPr="00E00AC1" w:rsidRDefault="000872FF" w:rsidP="00314E18">
      <w:pPr>
        <w:spacing w:after="0" w:line="360" w:lineRule="auto"/>
        <w:ind w:right="-2"/>
      </w:pPr>
      <w:r w:rsidRPr="00E00AC1">
        <w:t>Barbara.Weber@profibus.com</w:t>
      </w:r>
    </w:p>
    <w:p w14:paraId="08DAC835" w14:textId="3DCC175D" w:rsidR="000872FF" w:rsidRPr="00314E18" w:rsidRDefault="00BA3C41" w:rsidP="00314E18">
      <w:pPr>
        <w:spacing w:after="0" w:line="360" w:lineRule="auto"/>
        <w:ind w:right="-2"/>
        <w:rPr>
          <w:rStyle w:val="Hyperlink"/>
        </w:rPr>
      </w:pPr>
      <w:hyperlink r:id="rId12" w:history="1">
        <w:r w:rsidR="000872FF" w:rsidRPr="00E00AC1">
          <w:rPr>
            <w:rStyle w:val="Hyperlink"/>
          </w:rPr>
          <w:t>www.PROFIBUS.com</w:t>
        </w:r>
      </w:hyperlink>
    </w:p>
    <w:p w14:paraId="4F5C3187" w14:textId="1053F76F" w:rsidR="009D01CE" w:rsidRPr="00E00AC1" w:rsidRDefault="009D01CE" w:rsidP="00314E18">
      <w:pPr>
        <w:spacing w:after="0" w:line="360" w:lineRule="auto"/>
        <w:ind w:right="-2"/>
      </w:pPr>
      <w:r w:rsidRPr="00314E18">
        <w:rPr>
          <w:rStyle w:val="Hyperlink"/>
        </w:rPr>
        <w:t>www.PROFINET.com</w:t>
      </w:r>
    </w:p>
    <w:sectPr w:rsidR="009D01CE" w:rsidRPr="00E00AC1" w:rsidSect="009B2CB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7AC6" w14:textId="77777777" w:rsidR="009B2CB3" w:rsidRDefault="009B2CB3" w:rsidP="00FF4B6C">
      <w:pPr>
        <w:spacing w:after="0" w:line="240" w:lineRule="auto"/>
      </w:pPr>
      <w:r>
        <w:separator/>
      </w:r>
    </w:p>
  </w:endnote>
  <w:endnote w:type="continuationSeparator" w:id="0">
    <w:p w14:paraId="693FA71D" w14:textId="77777777" w:rsidR="009B2CB3" w:rsidRDefault="009B2CB3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92F" w14:textId="77777777"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3ED2" w14:textId="77777777" w:rsidR="00917FBB" w:rsidRDefault="00917FBB" w:rsidP="00751C78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b/>
        <w:caps/>
        <w:color w:val="5B5D6B"/>
        <w:sz w:val="14"/>
        <w:szCs w:val="14"/>
      </w:rPr>
    </w:pPr>
  </w:p>
  <w:p w14:paraId="050EDF5C" w14:textId="77777777" w:rsidR="00917FBB" w:rsidRDefault="00917FBB" w:rsidP="00751C78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b/>
        <w:caps/>
        <w:color w:val="5B5D6B"/>
        <w:sz w:val="14"/>
        <w:szCs w:val="14"/>
      </w:rPr>
    </w:pPr>
  </w:p>
  <w:p w14:paraId="4CA7C74F" w14:textId="4418C373" w:rsidR="00751C78" w:rsidRPr="00A30A07" w:rsidRDefault="00751C78" w:rsidP="00751C78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• </w:t>
    </w:r>
    <w:proofErr w:type="spellStart"/>
    <w:r w:rsidR="00BC2468">
      <w:rPr>
        <w:rFonts w:ascii="Arial" w:hAnsi="Arial" w:cs="Arial"/>
        <w:color w:val="5B5D6B"/>
        <w:sz w:val="14"/>
        <w:szCs w:val="14"/>
      </w:rPr>
      <w:t>Ohiostr</w:t>
    </w:r>
    <w:proofErr w:type="spellEnd"/>
    <w:r w:rsidR="00BC2468" w:rsidRPr="00A30A07">
      <w:rPr>
        <w:rFonts w:ascii="Arial" w:hAnsi="Arial" w:cs="Arial"/>
        <w:color w:val="5B5D6B"/>
        <w:sz w:val="14"/>
        <w:szCs w:val="14"/>
      </w:rPr>
      <w:t xml:space="preserve">. </w:t>
    </w:r>
    <w:r w:rsidR="00BC2468">
      <w:rPr>
        <w:rFonts w:ascii="Arial" w:hAnsi="Arial" w:cs="Arial"/>
        <w:color w:val="5B5D6B"/>
        <w:sz w:val="14"/>
        <w:szCs w:val="14"/>
      </w:rPr>
      <w:t>8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• 761</w:t>
    </w:r>
    <w:r w:rsidR="00BC2468">
      <w:rPr>
        <w:rFonts w:ascii="Arial" w:hAnsi="Arial" w:cs="Arial"/>
        <w:color w:val="5B5D6B"/>
        <w:sz w:val="14"/>
        <w:szCs w:val="14"/>
      </w:rPr>
      <w:t>49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Karlsruhe • Tel.: +49 721 9</w:t>
    </w:r>
    <w:r w:rsidR="00BC2468">
      <w:rPr>
        <w:rFonts w:ascii="Arial" w:hAnsi="Arial" w:cs="Arial"/>
        <w:color w:val="5B5D6B"/>
        <w:sz w:val="14"/>
        <w:szCs w:val="14"/>
      </w:rPr>
      <w:t>86 197 0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• Fax:</w:t>
    </w:r>
    <w:r w:rsidR="00BC2468">
      <w:rPr>
        <w:rFonts w:ascii="Arial" w:hAnsi="Arial" w:cs="Arial"/>
        <w:color w:val="5B5D6B"/>
        <w:sz w:val="14"/>
        <w:szCs w:val="14"/>
      </w:rPr>
      <w:t xml:space="preserve"> </w:t>
    </w:r>
    <w:r w:rsidR="00BC2468" w:rsidRPr="00A30A07">
      <w:rPr>
        <w:rFonts w:ascii="Arial" w:hAnsi="Arial" w:cs="Arial"/>
        <w:color w:val="5B5D6B"/>
        <w:sz w:val="14"/>
        <w:szCs w:val="14"/>
      </w:rPr>
      <w:t>+49 721 9</w:t>
    </w:r>
    <w:r w:rsidR="00BC2468">
      <w:rPr>
        <w:rFonts w:ascii="Arial" w:hAnsi="Arial" w:cs="Arial"/>
        <w:color w:val="5B5D6B"/>
        <w:sz w:val="14"/>
        <w:szCs w:val="14"/>
      </w:rPr>
      <w:t>86 197 11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• </w:t>
    </w:r>
    <w:r w:rsidRPr="00A30A07">
      <w:rPr>
        <w:rFonts w:ascii="Arial" w:hAnsi="Arial" w:cs="Arial"/>
        <w:color w:val="5B5D6B"/>
        <w:sz w:val="14"/>
        <w:szCs w:val="14"/>
      </w:rPr>
      <w:t>Mail: info@profibus.com</w:t>
    </w:r>
  </w:p>
  <w:p w14:paraId="5B960FD8" w14:textId="2AFFF2BE" w:rsidR="00751C78" w:rsidRPr="00A30A07" w:rsidRDefault="00751C78" w:rsidP="00751C78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Xaver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Sch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midt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(Vorsitzender) • </w:t>
    </w:r>
    <w:r w:rsidR="00BC2468" w:rsidRPr="00B226AB">
      <w:rPr>
        <w:rStyle w:val="Zeichenformat1"/>
        <w:rFonts w:ascii="Arial" w:hAnsi="Arial" w:cs="Arial"/>
        <w:color w:val="5B5D6B"/>
        <w:sz w:val="13"/>
        <w:szCs w:val="13"/>
      </w:rPr>
      <w:t>Frank Moritz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 xml:space="preserve"> 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• Prof. Dr. 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 xml:space="preserve">Felix </w:t>
    </w:r>
    <w:proofErr w:type="spellStart"/>
    <w:r w:rsidR="00BC2468">
      <w:rPr>
        <w:rStyle w:val="Zeichenformat1"/>
        <w:rFonts w:ascii="Arial" w:hAnsi="Arial" w:cs="Arial"/>
        <w:color w:val="5B5D6B"/>
        <w:sz w:val="13"/>
        <w:szCs w:val="13"/>
      </w:rPr>
      <w:t>Hackelöer</w:t>
    </w:r>
    <w:proofErr w:type="spellEnd"/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Harald Müller</w:t>
    </w:r>
    <w:r w:rsidR="00BC2468" w:rsidRPr="00B226AB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5FB1A8A5" w14:textId="77777777" w:rsidR="00C830D7" w:rsidRPr="00751C78" w:rsidRDefault="00C830D7" w:rsidP="00751C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449C" w14:textId="77777777" w:rsidR="009B2CB3" w:rsidRDefault="009B2CB3" w:rsidP="00FF4B6C">
      <w:pPr>
        <w:spacing w:after="0" w:line="240" w:lineRule="auto"/>
      </w:pPr>
      <w:r>
        <w:separator/>
      </w:r>
    </w:p>
  </w:footnote>
  <w:footnote w:type="continuationSeparator" w:id="0">
    <w:p w14:paraId="5D97B76E" w14:textId="77777777" w:rsidR="009B2CB3" w:rsidRDefault="009B2CB3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C6A4" w14:textId="77777777" w:rsidR="0046576F" w:rsidRPr="00F95002" w:rsidRDefault="003E5045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2C16485A" wp14:editId="6DE26CA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B3F8" w14:textId="77777777" w:rsidR="00105882" w:rsidRPr="00580BBB" w:rsidRDefault="003E5045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6E1E5A" wp14:editId="758F2FA5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5pt;height:5.5pt;visibility:visible" o:bullet="t">
        <v:imagedata r:id="rId1" o:title="letter"/>
      </v:shape>
    </w:pict>
  </w:numPicBullet>
  <w:numPicBullet w:numPicBulletId="1">
    <w:pict>
      <v:shape id="_x0000_i1027" type="#_x0000_t75" alt="phone.jpg" style="width:10pt;height:8.5pt;visibility:visible" o:bullet="t">
        <v:imagedata r:id="rId2" o:title="phone"/>
      </v:shape>
    </w:pict>
  </w:numPicBullet>
  <w:numPicBullet w:numPicBulletId="2">
    <w:pict>
      <v:shape id="_x0000_i1028" type="#_x0000_t75" style="width:11.5pt;height:7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364134304">
    <w:abstractNumId w:val="0"/>
  </w:num>
  <w:num w:numId="2" w16cid:durableId="145636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8F"/>
    <w:rsid w:val="00015C97"/>
    <w:rsid w:val="00030369"/>
    <w:rsid w:val="00031551"/>
    <w:rsid w:val="00032FE7"/>
    <w:rsid w:val="0004499E"/>
    <w:rsid w:val="00054323"/>
    <w:rsid w:val="00056261"/>
    <w:rsid w:val="000603F6"/>
    <w:rsid w:val="0006591B"/>
    <w:rsid w:val="00072AEA"/>
    <w:rsid w:val="00077557"/>
    <w:rsid w:val="000872FF"/>
    <w:rsid w:val="000920E3"/>
    <w:rsid w:val="000F2CC8"/>
    <w:rsid w:val="000F6068"/>
    <w:rsid w:val="00105882"/>
    <w:rsid w:val="001137A8"/>
    <w:rsid w:val="00135731"/>
    <w:rsid w:val="001408DA"/>
    <w:rsid w:val="00171F79"/>
    <w:rsid w:val="00183BA2"/>
    <w:rsid w:val="00187E9C"/>
    <w:rsid w:val="00195C04"/>
    <w:rsid w:val="001B6D7E"/>
    <w:rsid w:val="001C72B2"/>
    <w:rsid w:val="001D58B8"/>
    <w:rsid w:val="001D7239"/>
    <w:rsid w:val="001E6D69"/>
    <w:rsid w:val="001E7023"/>
    <w:rsid w:val="001F6425"/>
    <w:rsid w:val="001F7E7E"/>
    <w:rsid w:val="00212817"/>
    <w:rsid w:val="00215B9C"/>
    <w:rsid w:val="00217B30"/>
    <w:rsid w:val="00226748"/>
    <w:rsid w:val="00233A01"/>
    <w:rsid w:val="00237D32"/>
    <w:rsid w:val="00255D35"/>
    <w:rsid w:val="00260433"/>
    <w:rsid w:val="0027526B"/>
    <w:rsid w:val="00277384"/>
    <w:rsid w:val="00277B4E"/>
    <w:rsid w:val="00284ED5"/>
    <w:rsid w:val="002B0167"/>
    <w:rsid w:val="002B2D34"/>
    <w:rsid w:val="002C3FAF"/>
    <w:rsid w:val="002D50B5"/>
    <w:rsid w:val="002D7039"/>
    <w:rsid w:val="002E6D3C"/>
    <w:rsid w:val="002E6D82"/>
    <w:rsid w:val="002F23F6"/>
    <w:rsid w:val="00300E34"/>
    <w:rsid w:val="00307131"/>
    <w:rsid w:val="00314E18"/>
    <w:rsid w:val="003235A0"/>
    <w:rsid w:val="00324842"/>
    <w:rsid w:val="00341896"/>
    <w:rsid w:val="003661E8"/>
    <w:rsid w:val="0037388F"/>
    <w:rsid w:val="003878C7"/>
    <w:rsid w:val="003905B2"/>
    <w:rsid w:val="003A2CFB"/>
    <w:rsid w:val="003A789B"/>
    <w:rsid w:val="003B079F"/>
    <w:rsid w:val="003C0926"/>
    <w:rsid w:val="003D2EB6"/>
    <w:rsid w:val="003D67A9"/>
    <w:rsid w:val="003E0259"/>
    <w:rsid w:val="003E4A4A"/>
    <w:rsid w:val="003E5045"/>
    <w:rsid w:val="003F03EE"/>
    <w:rsid w:val="003F429B"/>
    <w:rsid w:val="00415B36"/>
    <w:rsid w:val="00422F53"/>
    <w:rsid w:val="004312EC"/>
    <w:rsid w:val="00435E93"/>
    <w:rsid w:val="0044059F"/>
    <w:rsid w:val="00441913"/>
    <w:rsid w:val="00453123"/>
    <w:rsid w:val="00462B96"/>
    <w:rsid w:val="0046576F"/>
    <w:rsid w:val="0046660B"/>
    <w:rsid w:val="004777C1"/>
    <w:rsid w:val="00482A26"/>
    <w:rsid w:val="004A0D45"/>
    <w:rsid w:val="004A7891"/>
    <w:rsid w:val="004B2EC4"/>
    <w:rsid w:val="004B303C"/>
    <w:rsid w:val="004B7666"/>
    <w:rsid w:val="004C5D41"/>
    <w:rsid w:val="004E370F"/>
    <w:rsid w:val="004E5E1D"/>
    <w:rsid w:val="004F1B5F"/>
    <w:rsid w:val="004F5638"/>
    <w:rsid w:val="00503374"/>
    <w:rsid w:val="00505185"/>
    <w:rsid w:val="00523427"/>
    <w:rsid w:val="00534BED"/>
    <w:rsid w:val="0054741C"/>
    <w:rsid w:val="005649ED"/>
    <w:rsid w:val="00580BBB"/>
    <w:rsid w:val="00580D86"/>
    <w:rsid w:val="005813BA"/>
    <w:rsid w:val="005867E4"/>
    <w:rsid w:val="00592B0B"/>
    <w:rsid w:val="005A0E33"/>
    <w:rsid w:val="005A22B4"/>
    <w:rsid w:val="005D101A"/>
    <w:rsid w:val="005E2F33"/>
    <w:rsid w:val="005F6713"/>
    <w:rsid w:val="005F72C3"/>
    <w:rsid w:val="0060395E"/>
    <w:rsid w:val="00607FB0"/>
    <w:rsid w:val="006129B0"/>
    <w:rsid w:val="0062084D"/>
    <w:rsid w:val="00632A77"/>
    <w:rsid w:val="00645E56"/>
    <w:rsid w:val="006659D0"/>
    <w:rsid w:val="00685610"/>
    <w:rsid w:val="00686415"/>
    <w:rsid w:val="006960BD"/>
    <w:rsid w:val="006C2071"/>
    <w:rsid w:val="006F7A42"/>
    <w:rsid w:val="00725343"/>
    <w:rsid w:val="00731906"/>
    <w:rsid w:val="00731999"/>
    <w:rsid w:val="00735367"/>
    <w:rsid w:val="0074000F"/>
    <w:rsid w:val="00751C78"/>
    <w:rsid w:val="0076096C"/>
    <w:rsid w:val="00764E82"/>
    <w:rsid w:val="0079369F"/>
    <w:rsid w:val="007940C4"/>
    <w:rsid w:val="007A7E0B"/>
    <w:rsid w:val="007B10B5"/>
    <w:rsid w:val="007C2CC2"/>
    <w:rsid w:val="007C5463"/>
    <w:rsid w:val="007C7DE0"/>
    <w:rsid w:val="007D7366"/>
    <w:rsid w:val="007E7FD6"/>
    <w:rsid w:val="00800FC9"/>
    <w:rsid w:val="00821D90"/>
    <w:rsid w:val="008223DF"/>
    <w:rsid w:val="00822D1C"/>
    <w:rsid w:val="0084592B"/>
    <w:rsid w:val="008528E4"/>
    <w:rsid w:val="008554C9"/>
    <w:rsid w:val="00857653"/>
    <w:rsid w:val="00860844"/>
    <w:rsid w:val="00866A7B"/>
    <w:rsid w:val="00880D56"/>
    <w:rsid w:val="00882025"/>
    <w:rsid w:val="008B6EC8"/>
    <w:rsid w:val="008C42E7"/>
    <w:rsid w:val="008E7768"/>
    <w:rsid w:val="009005F4"/>
    <w:rsid w:val="00911195"/>
    <w:rsid w:val="00914E96"/>
    <w:rsid w:val="00917FBB"/>
    <w:rsid w:val="009223C9"/>
    <w:rsid w:val="009257D2"/>
    <w:rsid w:val="00932302"/>
    <w:rsid w:val="00932E5F"/>
    <w:rsid w:val="009330BA"/>
    <w:rsid w:val="00943FF1"/>
    <w:rsid w:val="00962D44"/>
    <w:rsid w:val="009716B1"/>
    <w:rsid w:val="00973E0A"/>
    <w:rsid w:val="009751F6"/>
    <w:rsid w:val="00976AF5"/>
    <w:rsid w:val="0099105E"/>
    <w:rsid w:val="009A07B1"/>
    <w:rsid w:val="009B2CB3"/>
    <w:rsid w:val="009B7B8B"/>
    <w:rsid w:val="009D01CE"/>
    <w:rsid w:val="009D112F"/>
    <w:rsid w:val="009E4214"/>
    <w:rsid w:val="009E424F"/>
    <w:rsid w:val="009E5CC4"/>
    <w:rsid w:val="00A009D8"/>
    <w:rsid w:val="00A1471F"/>
    <w:rsid w:val="00A30A07"/>
    <w:rsid w:val="00A34AED"/>
    <w:rsid w:val="00A62C12"/>
    <w:rsid w:val="00A75B30"/>
    <w:rsid w:val="00A76DF9"/>
    <w:rsid w:val="00A80C14"/>
    <w:rsid w:val="00A85BF2"/>
    <w:rsid w:val="00AA2B52"/>
    <w:rsid w:val="00AB1825"/>
    <w:rsid w:val="00AB79EB"/>
    <w:rsid w:val="00AD71AD"/>
    <w:rsid w:val="00AE225D"/>
    <w:rsid w:val="00B359C4"/>
    <w:rsid w:val="00B51705"/>
    <w:rsid w:val="00B72EBB"/>
    <w:rsid w:val="00B864BC"/>
    <w:rsid w:val="00B87B67"/>
    <w:rsid w:val="00B92602"/>
    <w:rsid w:val="00BA1699"/>
    <w:rsid w:val="00BA3C41"/>
    <w:rsid w:val="00BB45B1"/>
    <w:rsid w:val="00BC2468"/>
    <w:rsid w:val="00BD1706"/>
    <w:rsid w:val="00BD19D2"/>
    <w:rsid w:val="00BF4E80"/>
    <w:rsid w:val="00BF74FA"/>
    <w:rsid w:val="00C22BC7"/>
    <w:rsid w:val="00C36D6C"/>
    <w:rsid w:val="00C50487"/>
    <w:rsid w:val="00C50632"/>
    <w:rsid w:val="00C6215C"/>
    <w:rsid w:val="00C830D7"/>
    <w:rsid w:val="00CA2F89"/>
    <w:rsid w:val="00CC0E3B"/>
    <w:rsid w:val="00CE6A4D"/>
    <w:rsid w:val="00CF2E1A"/>
    <w:rsid w:val="00CF7474"/>
    <w:rsid w:val="00D10BA6"/>
    <w:rsid w:val="00D12E3E"/>
    <w:rsid w:val="00D173DF"/>
    <w:rsid w:val="00D248E7"/>
    <w:rsid w:val="00D32ABD"/>
    <w:rsid w:val="00D334E2"/>
    <w:rsid w:val="00D42543"/>
    <w:rsid w:val="00D46ED3"/>
    <w:rsid w:val="00D61612"/>
    <w:rsid w:val="00D65112"/>
    <w:rsid w:val="00D72CDB"/>
    <w:rsid w:val="00D9615E"/>
    <w:rsid w:val="00DA4288"/>
    <w:rsid w:val="00DA60E9"/>
    <w:rsid w:val="00DC14B1"/>
    <w:rsid w:val="00DC4C65"/>
    <w:rsid w:val="00DD08FE"/>
    <w:rsid w:val="00DE180B"/>
    <w:rsid w:val="00DF168A"/>
    <w:rsid w:val="00E00AC1"/>
    <w:rsid w:val="00E00C5F"/>
    <w:rsid w:val="00E11596"/>
    <w:rsid w:val="00E20EEB"/>
    <w:rsid w:val="00E27060"/>
    <w:rsid w:val="00E4072C"/>
    <w:rsid w:val="00E44CE2"/>
    <w:rsid w:val="00E45B73"/>
    <w:rsid w:val="00E52794"/>
    <w:rsid w:val="00E60FE8"/>
    <w:rsid w:val="00E74C76"/>
    <w:rsid w:val="00E8535D"/>
    <w:rsid w:val="00E95DAE"/>
    <w:rsid w:val="00EA1EBC"/>
    <w:rsid w:val="00EA2C47"/>
    <w:rsid w:val="00EA44A3"/>
    <w:rsid w:val="00EC1EB3"/>
    <w:rsid w:val="00EC4B7C"/>
    <w:rsid w:val="00EC4D4F"/>
    <w:rsid w:val="00ED6292"/>
    <w:rsid w:val="00EF2548"/>
    <w:rsid w:val="00EF6334"/>
    <w:rsid w:val="00EF7448"/>
    <w:rsid w:val="00F05DD9"/>
    <w:rsid w:val="00F24AC0"/>
    <w:rsid w:val="00F37B9A"/>
    <w:rsid w:val="00F52F9C"/>
    <w:rsid w:val="00F554B6"/>
    <w:rsid w:val="00F60068"/>
    <w:rsid w:val="00F617FB"/>
    <w:rsid w:val="00F66EAD"/>
    <w:rsid w:val="00F8399F"/>
    <w:rsid w:val="00F85318"/>
    <w:rsid w:val="00F878BD"/>
    <w:rsid w:val="00F87C47"/>
    <w:rsid w:val="00F92ABE"/>
    <w:rsid w:val="00F95002"/>
    <w:rsid w:val="00FB195D"/>
    <w:rsid w:val="00FB4862"/>
    <w:rsid w:val="00FB6A42"/>
    <w:rsid w:val="00FC1271"/>
    <w:rsid w:val="00FE2F86"/>
    <w:rsid w:val="00FF1305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2"/>
    </o:shapelayout>
  </w:shapeDefaults>
  <w:decimalSymbol w:val=","/>
  <w:listSeparator w:val=";"/>
  <w14:docId w14:val="6BAA1FA5"/>
  <w15:docId w15:val="{CD4E7E2D-BD19-4586-A15F-293510D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B486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F2548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71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2B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2B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2B9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B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B96"/>
    <w:rPr>
      <w:b/>
      <w:bCs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A2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1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OFIBU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10815-8df0-4f10-8da7-34164765fbe3" xsi:nil="true"/>
    <lcf76f155ced4ddcb4097134ff3c332f xmlns="1553f72f-00eb-4a7f-8788-1dfad40bd8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443D545BC8C47883FBE39EFAB96E2" ma:contentTypeVersion="16" ma:contentTypeDescription="Create a new document." ma:contentTypeScope="" ma:versionID="d1bdb2336459da5638e6d2da72dce18f">
  <xsd:schema xmlns:xsd="http://www.w3.org/2001/XMLSchema" xmlns:xs="http://www.w3.org/2001/XMLSchema" xmlns:p="http://schemas.microsoft.com/office/2006/metadata/properties" xmlns:ns2="1553f72f-00eb-4a7f-8788-1dfad40bd87a" xmlns:ns3="ad917e58-2e37-4329-ac5d-6ffac9cda2bb" xmlns:ns4="56810815-8df0-4f10-8da7-34164765fbe3" targetNamespace="http://schemas.microsoft.com/office/2006/metadata/properties" ma:root="true" ma:fieldsID="e0ab39517f995d62b0bf7e35f83af1e2" ns2:_="" ns3:_="" ns4:_="">
    <xsd:import namespace="1553f72f-00eb-4a7f-8788-1dfad40bd87a"/>
    <xsd:import namespace="ad917e58-2e37-4329-ac5d-6ffac9cda2bb"/>
    <xsd:import namespace="56810815-8df0-4f10-8da7-34164765f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3f72f-00eb-4a7f-8788-1dfad40bd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17e58-2e37-4329-ac5d-6ffac9cda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0815-8df0-4f10-8da7-34164765fbe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ad490c0-0d96-4550-b85b-96d2dc8870cc}" ma:internalName="TaxCatchAll" ma:showField="CatchAllData" ma:web="ad917e58-2e37-4329-ac5d-6ffac9cda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8DCD7-96D4-4B16-B8E5-51E3C0181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33D4B-4E10-4A91-924B-9EC6449CAB64}">
  <ds:schemaRefs>
    <ds:schemaRef ds:uri="http://schemas.microsoft.com/office/2006/metadata/properties"/>
    <ds:schemaRef ds:uri="http://schemas.microsoft.com/office/infopath/2007/PartnerControls"/>
    <ds:schemaRef ds:uri="56810815-8df0-4f10-8da7-34164765fbe3"/>
    <ds:schemaRef ds:uri="1553f72f-00eb-4a7f-8788-1dfad40bd87a"/>
  </ds:schemaRefs>
</ds:datastoreItem>
</file>

<file path=customXml/itemProps3.xml><?xml version="1.0" encoding="utf-8"?>
<ds:datastoreItem xmlns:ds="http://schemas.openxmlformats.org/officeDocument/2006/customXml" ds:itemID="{2FF0D5F9-FD45-4721-BB6A-3223BFA30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3f72f-00eb-4a7f-8788-1dfad40bd87a"/>
    <ds:schemaRef ds:uri="ad917e58-2e37-4329-ac5d-6ffac9cda2bb"/>
    <ds:schemaRef ds:uri="56810815-8df0-4f10-8da7-34164765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59b6cd5-d141-4a33-8bf1-0ca04484304f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Pressemitteilung_deutsch.dotx</Template>
  <TotalTime>0</TotalTime>
  <Pages>3</Pages>
  <Words>563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/>
  <LinksUpToDate>false</LinksUpToDate>
  <CharactersWithSpaces>4106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16</cp:revision>
  <cp:lastPrinted>2024-03-19T13:39:00Z</cp:lastPrinted>
  <dcterms:created xsi:type="dcterms:W3CDTF">2024-02-26T11:06:00Z</dcterms:created>
  <dcterms:modified xsi:type="dcterms:W3CDTF">2024-03-21T07:15:00Z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2022-01-21T12:02:07Z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3be5e511-2bf1-4b1b-b3f3-1f9a2b80986f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  <property fmtid="{D5CDD505-2E9C-101B-9397-08002B2CF9AE}" pid="10" name="ContentTypeId">
    <vt:lpwstr>0x010100F3C443D545BC8C47883FBE39EFAB96E2</vt:lpwstr>
  </property>
  <property fmtid="{D5CDD505-2E9C-101B-9397-08002B2CF9AE}" pid="11" name="MediaServiceImageTags">
    <vt:lpwstr/>
  </property>
</Properties>
</file>