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1F6E" w14:textId="77777777" w:rsidR="002E6D3C" w:rsidRDefault="002E6D3C" w:rsidP="005A60A7">
      <w:pPr>
        <w:pStyle w:val="Lauftext"/>
        <w:ind w:right="-2"/>
        <w:jc w:val="left"/>
        <w:rPr>
          <w:rFonts w:ascii="Arial" w:hAnsi="Arial" w:cs="Arial"/>
        </w:rPr>
      </w:pPr>
    </w:p>
    <w:p w14:paraId="2672A565" w14:textId="77777777" w:rsidR="000872FF" w:rsidRPr="00E1524C" w:rsidRDefault="000872FF" w:rsidP="005A60A7">
      <w:pPr>
        <w:pStyle w:val="Lauftext"/>
        <w:ind w:right="-2"/>
        <w:jc w:val="left"/>
        <w:rPr>
          <w:rFonts w:ascii="Myriad Pro" w:hAnsi="Myriad Pro" w:cs="Arial"/>
        </w:rPr>
      </w:pPr>
    </w:p>
    <w:p w14:paraId="173FDC4D" w14:textId="77777777" w:rsidR="000872FF" w:rsidRPr="00E74C76" w:rsidRDefault="000872FF" w:rsidP="005A60A7">
      <w:pPr>
        <w:pStyle w:val="Lauftext"/>
        <w:ind w:right="-2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07F329D4" w14:textId="77777777" w:rsidR="0037388F" w:rsidRPr="00CA2F89" w:rsidRDefault="0037388F" w:rsidP="005A60A7">
      <w:pPr>
        <w:spacing w:after="0" w:line="360" w:lineRule="auto"/>
        <w:ind w:right="-2"/>
        <w:jc w:val="center"/>
        <w:rPr>
          <w:b/>
          <w:lang w:val="pt-PT"/>
        </w:rPr>
      </w:pPr>
    </w:p>
    <w:p w14:paraId="169851CE" w14:textId="358E998D" w:rsidR="000872FF" w:rsidRDefault="00491B97" w:rsidP="005A60A7">
      <w:pPr>
        <w:spacing w:after="0" w:line="360" w:lineRule="auto"/>
        <w:ind w:right="-2"/>
        <w:jc w:val="center"/>
        <w:rPr>
          <w:b/>
        </w:rPr>
      </w:pPr>
      <w:r>
        <w:rPr>
          <w:b/>
        </w:rPr>
        <w:t xml:space="preserve">PI - </w:t>
      </w:r>
      <w:r w:rsidR="009E18E2">
        <w:rPr>
          <w:b/>
        </w:rPr>
        <w:t xml:space="preserve">Standards </w:t>
      </w:r>
      <w:r>
        <w:rPr>
          <w:b/>
        </w:rPr>
        <w:t>for</w:t>
      </w:r>
      <w:r w:rsidR="009E18E2">
        <w:rPr>
          <w:b/>
        </w:rPr>
        <w:t xml:space="preserve"> Interoperability</w:t>
      </w:r>
    </w:p>
    <w:p w14:paraId="51A2A453" w14:textId="7327534C" w:rsidR="001F6425" w:rsidRDefault="00C7695E" w:rsidP="005A60A7">
      <w:pPr>
        <w:spacing w:after="0" w:line="360" w:lineRule="auto"/>
        <w:ind w:right="-2"/>
        <w:jc w:val="center"/>
        <w:rPr>
          <w:bCs/>
          <w:i/>
          <w:iCs/>
        </w:rPr>
      </w:pPr>
      <w:r w:rsidRPr="00C7695E">
        <w:rPr>
          <w:bCs/>
          <w:i/>
          <w:iCs/>
        </w:rPr>
        <w:t>Innovationen erklärt auf der Hannovermesse</w:t>
      </w:r>
    </w:p>
    <w:p w14:paraId="55D7979B" w14:textId="77777777" w:rsidR="0004499E" w:rsidRPr="00D9615E" w:rsidRDefault="0004499E" w:rsidP="005A60A7">
      <w:pPr>
        <w:spacing w:after="0" w:line="360" w:lineRule="auto"/>
        <w:ind w:right="-2"/>
        <w:jc w:val="both"/>
      </w:pPr>
    </w:p>
    <w:p w14:paraId="783E970F" w14:textId="561699F5" w:rsidR="00EA2C47" w:rsidRDefault="0037388F" w:rsidP="005A60A7">
      <w:pPr>
        <w:autoSpaceDE w:val="0"/>
        <w:autoSpaceDN w:val="0"/>
        <w:adjustRightInd w:val="0"/>
        <w:spacing w:after="0" w:line="360" w:lineRule="auto"/>
        <w:ind w:right="-2"/>
        <w:jc w:val="both"/>
      </w:pPr>
      <w:r w:rsidRPr="00C50487">
        <w:rPr>
          <w:b/>
        </w:rPr>
        <w:t>Karlsruhe</w:t>
      </w:r>
      <w:r w:rsidR="000872FF" w:rsidRPr="00365D0D">
        <w:rPr>
          <w:b/>
        </w:rPr>
        <w:t xml:space="preserve">, </w:t>
      </w:r>
      <w:r w:rsidR="00365D0D" w:rsidRPr="00365D0D">
        <w:rPr>
          <w:b/>
        </w:rPr>
        <w:t>28</w:t>
      </w:r>
      <w:r w:rsidR="000872FF" w:rsidRPr="00365D0D">
        <w:rPr>
          <w:b/>
        </w:rPr>
        <w:t xml:space="preserve">. </w:t>
      </w:r>
      <w:r w:rsidR="00EA2C47">
        <w:rPr>
          <w:b/>
        </w:rPr>
        <w:t>Februar</w:t>
      </w:r>
      <w:r w:rsidR="009E424F">
        <w:rPr>
          <w:b/>
        </w:rPr>
        <w:t xml:space="preserve"> </w:t>
      </w:r>
      <w:r>
        <w:rPr>
          <w:b/>
        </w:rPr>
        <w:t>202</w:t>
      </w:r>
      <w:r w:rsidR="00EA2C47">
        <w:rPr>
          <w:b/>
        </w:rPr>
        <w:t>4</w:t>
      </w:r>
      <w:r w:rsidR="000872FF" w:rsidRPr="00E74C76">
        <w:t xml:space="preserve">: </w:t>
      </w:r>
      <w:r w:rsidR="009E18E2">
        <w:t xml:space="preserve">Wie bekomme ich Daten aus einer Anlage, einer Maschine oder einem Feldgerät sicher und zuverlässig zu der Stelle, wo diese aufbereitet werden? Antworten </w:t>
      </w:r>
      <w:r w:rsidR="00201921">
        <w:t>auf diese Frage</w:t>
      </w:r>
      <w:r w:rsidR="009E18E2">
        <w:t xml:space="preserve"> liefern 60 Mitgliedsfirmen </w:t>
      </w:r>
      <w:r w:rsidR="00201921">
        <w:t>von</w:t>
      </w:r>
      <w:r w:rsidR="009E18E2">
        <w:t xml:space="preserve"> PROFIBUS &amp; PROFINET International (PI) auf der diesjährigen Hannovermesse.</w:t>
      </w:r>
      <w:r w:rsidR="00491B97">
        <w:t xml:space="preserve"> </w:t>
      </w:r>
    </w:p>
    <w:p w14:paraId="558FA74D" w14:textId="77777777" w:rsidR="00736758" w:rsidRDefault="00736758" w:rsidP="005A60A7">
      <w:pPr>
        <w:autoSpaceDE w:val="0"/>
        <w:autoSpaceDN w:val="0"/>
        <w:adjustRightInd w:val="0"/>
        <w:spacing w:after="0" w:line="360" w:lineRule="auto"/>
        <w:ind w:right="-2"/>
        <w:jc w:val="both"/>
      </w:pPr>
    </w:p>
    <w:p w14:paraId="34AEEADC" w14:textId="058CF906" w:rsidR="00201921" w:rsidRDefault="002B218C" w:rsidP="005A60A7">
      <w:pPr>
        <w:autoSpaceDE w:val="0"/>
        <w:autoSpaceDN w:val="0"/>
        <w:adjustRightInd w:val="0"/>
        <w:spacing w:after="0" w:line="360" w:lineRule="auto"/>
        <w:ind w:right="-2"/>
        <w:jc w:val="both"/>
      </w:pPr>
      <w:r>
        <w:t>Auf dem PI-Gemeinschaftsstand i</w:t>
      </w:r>
      <w:r w:rsidR="00201921">
        <w:t>n Halle 9</w:t>
      </w:r>
      <w:r>
        <w:t>,</w:t>
      </w:r>
      <w:r w:rsidR="00201921">
        <w:t xml:space="preserve"> Stand D68 werden auf 300 Quadratmetern Entwicklungen und Innovationen rund um PROFIBUS und PROFINET, </w:t>
      </w:r>
      <w:r w:rsidR="00201921" w:rsidRPr="00284ED5">
        <w:t xml:space="preserve">IO-Link, </w:t>
      </w:r>
      <w:r w:rsidR="00245F9A">
        <w:t>o</w:t>
      </w:r>
      <w:r w:rsidR="00201921" w:rsidRPr="00284ED5">
        <w:t>mlox, MTP</w:t>
      </w:r>
      <w:r w:rsidR="00BC2500">
        <w:t xml:space="preserve"> und </w:t>
      </w:r>
      <w:r w:rsidR="00280447">
        <w:t>NOA</w:t>
      </w:r>
      <w:r w:rsidR="00201921" w:rsidRPr="00284ED5">
        <w:t xml:space="preserve"> </w:t>
      </w:r>
      <w:r w:rsidR="00201921">
        <w:t>sowie der Roboterschnittstelle SRCI präsentiert. „</w:t>
      </w:r>
      <w:r w:rsidR="00381A63">
        <w:t xml:space="preserve">Durch </w:t>
      </w:r>
      <w:r w:rsidR="00201921">
        <w:t>unser</w:t>
      </w:r>
      <w:r w:rsidR="00381A63">
        <w:t xml:space="preserve"> </w:t>
      </w:r>
      <w:r w:rsidR="00201921">
        <w:t>aufgefrischte</w:t>
      </w:r>
      <w:r w:rsidR="00381A63">
        <w:t>s</w:t>
      </w:r>
      <w:r w:rsidR="00201921">
        <w:t xml:space="preserve"> Messekonzept wollen wir nicht nur </w:t>
      </w:r>
      <w:r w:rsidR="00C972B9">
        <w:t xml:space="preserve">mit </w:t>
      </w:r>
      <w:r w:rsidR="00201921">
        <w:t>interessierte</w:t>
      </w:r>
      <w:r w:rsidR="00C972B9">
        <w:t>n</w:t>
      </w:r>
      <w:r w:rsidR="00201921">
        <w:t xml:space="preserve"> Anwender</w:t>
      </w:r>
      <w:r w:rsidR="00381A63">
        <w:t>n</w:t>
      </w:r>
      <w:r w:rsidR="00283B51">
        <w:t xml:space="preserve"> über </w:t>
      </w:r>
      <w:r w:rsidR="00B249E0">
        <w:t>die neusten Entwicklungen</w:t>
      </w:r>
      <w:r w:rsidR="00693DC8">
        <w:t xml:space="preserve"> und entsprechenden Nutzen</w:t>
      </w:r>
      <w:r w:rsidR="00067622">
        <w:t xml:space="preserve"> diskutieren</w:t>
      </w:r>
      <w:r w:rsidR="00201921">
        <w:t xml:space="preserve">, sondern auch junge Ingenieure für unsere Technologien begeistern“, verspricht </w:t>
      </w:r>
      <w:r w:rsidR="00BC2500">
        <w:t xml:space="preserve">Xaver </w:t>
      </w:r>
      <w:r w:rsidR="00201921">
        <w:t>Schmidt</w:t>
      </w:r>
      <w:r w:rsidR="002C7381">
        <w:t>,</w:t>
      </w:r>
      <w:r w:rsidR="002C7381" w:rsidRPr="002C7381">
        <w:t xml:space="preserve"> </w:t>
      </w:r>
      <w:r w:rsidR="002C7381">
        <w:t>Chairman von PI</w:t>
      </w:r>
      <w:r w:rsidR="00201921">
        <w:t xml:space="preserve">. </w:t>
      </w:r>
    </w:p>
    <w:p w14:paraId="0C732EA9" w14:textId="77777777" w:rsidR="00736758" w:rsidRDefault="00736758" w:rsidP="005A60A7">
      <w:pPr>
        <w:autoSpaceDE w:val="0"/>
        <w:autoSpaceDN w:val="0"/>
        <w:adjustRightInd w:val="0"/>
        <w:spacing w:after="0" w:line="360" w:lineRule="auto"/>
        <w:ind w:right="-2"/>
        <w:jc w:val="both"/>
      </w:pPr>
    </w:p>
    <w:p w14:paraId="2AAD0946" w14:textId="77777777" w:rsidR="002C7381" w:rsidRPr="00491B97" w:rsidRDefault="002C7381" w:rsidP="005A60A7">
      <w:pPr>
        <w:autoSpaceDE w:val="0"/>
        <w:autoSpaceDN w:val="0"/>
        <w:adjustRightInd w:val="0"/>
        <w:spacing w:after="0" w:line="360" w:lineRule="auto"/>
        <w:ind w:right="-2"/>
        <w:jc w:val="both"/>
        <w:rPr>
          <w:b/>
          <w:bCs/>
        </w:rPr>
      </w:pPr>
      <w:r w:rsidRPr="00491B97">
        <w:rPr>
          <w:b/>
          <w:bCs/>
        </w:rPr>
        <w:t>Ohne Standards keine Verlässlichkeit</w:t>
      </w:r>
    </w:p>
    <w:p w14:paraId="20AF6CD2" w14:textId="326821E7" w:rsidR="00491B97" w:rsidRDefault="00F32C8B" w:rsidP="005A60A7">
      <w:pPr>
        <w:autoSpaceDE w:val="0"/>
        <w:autoSpaceDN w:val="0"/>
        <w:adjustRightInd w:val="0"/>
        <w:spacing w:after="0" w:line="360" w:lineRule="auto"/>
        <w:ind w:right="-2"/>
        <w:jc w:val="both"/>
      </w:pPr>
      <w:r>
        <w:t>Ob</w:t>
      </w:r>
      <w:r w:rsidRPr="00AF5352">
        <w:t xml:space="preserve"> High-Motion-Anwendungen </w:t>
      </w:r>
      <w:r>
        <w:t>oder die Integration von</w:t>
      </w:r>
      <w:r w:rsidRPr="00AF5352">
        <w:t xml:space="preserve"> </w:t>
      </w:r>
      <w:r>
        <w:t xml:space="preserve">zusätzlichen </w:t>
      </w:r>
      <w:r w:rsidRPr="00AF5352">
        <w:t>Informationen</w:t>
      </w:r>
      <w:r>
        <w:t xml:space="preserve"> </w:t>
      </w:r>
      <w:r w:rsidRPr="00AF5352">
        <w:t>von Kameras</w:t>
      </w:r>
      <w:r>
        <w:t>, die zuverlässige Bereitstellung von Daten ist das A und O für innovative und spannende Anwendungen</w:t>
      </w:r>
      <w:r w:rsidR="00EA6A66">
        <w:t xml:space="preserve"> und wird auch in der OT-Welt immer wichtiger</w:t>
      </w:r>
      <w:r w:rsidRPr="00AF5352">
        <w:t>. Mittlerweile wird viel Zusatzwissen in Clouds oder in der Edge vorgehalten</w:t>
      </w:r>
      <w:r>
        <w:t xml:space="preserve"> und die</w:t>
      </w:r>
      <w:r w:rsidRPr="00AF5352">
        <w:t xml:space="preserve"> Anlieferung der Daten geschieht </w:t>
      </w:r>
      <w:r>
        <w:t>auf</w:t>
      </w:r>
      <w:r w:rsidRPr="00AF5352">
        <w:t xml:space="preserve"> unterschiedlich</w:t>
      </w:r>
      <w:r>
        <w:t>e Weise</w:t>
      </w:r>
      <w:r w:rsidRPr="00AF5352">
        <w:t xml:space="preserve">, </w:t>
      </w:r>
      <w:r>
        <w:t>z.</w:t>
      </w:r>
      <w:r w:rsidR="008647BC">
        <w:t xml:space="preserve"> </w:t>
      </w:r>
      <w:r>
        <w:t>B.</w:t>
      </w:r>
      <w:r w:rsidRPr="00AF5352">
        <w:t xml:space="preserve"> aus dem eigenen Netzwerk, über das eines anderen Teilnehmers oder auch Wireless. </w:t>
      </w:r>
      <w:r>
        <w:t>„Das erfordert ein breites Know-how nicht nur über die Kommunikationstechnologie, sondern auch Wissen über Safety-</w:t>
      </w:r>
      <w:r w:rsidR="008E17DF">
        <w:t>Anwendungen,</w:t>
      </w:r>
      <w:r>
        <w:t xml:space="preserve"> </w:t>
      </w:r>
      <w:r w:rsidR="00491B97">
        <w:t>Security, Data Analytics und das Energiemanagement</w:t>
      </w:r>
      <w:r w:rsidR="008E17DF">
        <w:t>“, verweist Schmidt auf</w:t>
      </w:r>
      <w:r w:rsidR="00C76734">
        <w:t xml:space="preserve"> </w:t>
      </w:r>
      <w:r w:rsidR="00C94F71">
        <w:t>die aktuellen Herausforderungen</w:t>
      </w:r>
      <w:r w:rsidR="008E17DF">
        <w:t>.</w:t>
      </w:r>
    </w:p>
    <w:p w14:paraId="0857FDAE" w14:textId="77777777" w:rsidR="00E267F0" w:rsidRDefault="00E267F0" w:rsidP="005A60A7">
      <w:pPr>
        <w:autoSpaceDE w:val="0"/>
        <w:autoSpaceDN w:val="0"/>
        <w:adjustRightInd w:val="0"/>
        <w:spacing w:after="0" w:line="360" w:lineRule="auto"/>
        <w:ind w:right="-2"/>
        <w:jc w:val="both"/>
      </w:pPr>
    </w:p>
    <w:p w14:paraId="424D3CD8" w14:textId="77777777" w:rsidR="00365D0D" w:rsidRDefault="00365D0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9F6D856" w14:textId="2193E88D" w:rsidR="002C7381" w:rsidRPr="002C7381" w:rsidRDefault="002C7381" w:rsidP="005A60A7">
      <w:pPr>
        <w:autoSpaceDE w:val="0"/>
        <w:autoSpaceDN w:val="0"/>
        <w:adjustRightInd w:val="0"/>
        <w:spacing w:after="0" w:line="360" w:lineRule="auto"/>
        <w:ind w:right="-2"/>
        <w:jc w:val="both"/>
        <w:rPr>
          <w:b/>
          <w:bCs/>
        </w:rPr>
      </w:pPr>
      <w:r w:rsidRPr="002C7381">
        <w:rPr>
          <w:b/>
          <w:bCs/>
        </w:rPr>
        <w:lastRenderedPageBreak/>
        <w:t>Neue Technologiedemos</w:t>
      </w:r>
    </w:p>
    <w:p w14:paraId="155A29A0" w14:textId="3EB3BF84" w:rsidR="002B218C" w:rsidRDefault="00491B97" w:rsidP="005A60A7">
      <w:pPr>
        <w:autoSpaceDE w:val="0"/>
        <w:autoSpaceDN w:val="0"/>
        <w:adjustRightInd w:val="0"/>
        <w:spacing w:after="0" w:line="360" w:lineRule="auto"/>
        <w:ind w:right="-2"/>
        <w:jc w:val="both"/>
      </w:pPr>
      <w:r>
        <w:t xml:space="preserve">Wie dies in der Praxis umgesetzt wird, </w:t>
      </w:r>
      <w:r w:rsidR="002C7381">
        <w:t>machen die neuen</w:t>
      </w:r>
      <w:r>
        <w:t xml:space="preserve"> Technologiedemos</w:t>
      </w:r>
      <w:r w:rsidR="008E17DF">
        <w:t xml:space="preserve"> </w:t>
      </w:r>
      <w:r w:rsidR="002C7381">
        <w:t xml:space="preserve">auf der </w:t>
      </w:r>
      <w:r w:rsidR="00736758">
        <w:t>Hannover Messe</w:t>
      </w:r>
      <w:r w:rsidR="002C7381">
        <w:t xml:space="preserve"> sichtbar</w:t>
      </w:r>
      <w:r>
        <w:t xml:space="preserve">. </w:t>
      </w:r>
      <w:r w:rsidR="002C7381">
        <w:t>So beweist</w:t>
      </w:r>
      <w:r w:rsidR="008E17DF">
        <w:t xml:space="preserve"> die </w:t>
      </w:r>
      <w:r>
        <w:t>IO-Link-Wireless Demo, dass der Anschluss auf den letzten Metern</w:t>
      </w:r>
      <w:r w:rsidR="008E17DF">
        <w:t xml:space="preserve"> ganz</w:t>
      </w:r>
      <w:r>
        <w:t xml:space="preserve"> unkompliziert gelöst </w:t>
      </w:r>
      <w:r w:rsidR="002C7381">
        <w:t>werden</w:t>
      </w:r>
      <w:r w:rsidR="008E17DF">
        <w:t xml:space="preserve"> kann</w:t>
      </w:r>
      <w:r>
        <w:t xml:space="preserve">. Und </w:t>
      </w:r>
      <w:r w:rsidR="002B218C">
        <w:t>eine</w:t>
      </w:r>
      <w:r>
        <w:t xml:space="preserve"> MTP-Demo</w:t>
      </w:r>
      <w:r w:rsidR="002C7381">
        <w:t xml:space="preserve"> </w:t>
      </w:r>
      <w:r w:rsidR="002B218C">
        <w:t>veranschaulicht</w:t>
      </w:r>
      <w:r w:rsidR="002C7381">
        <w:t xml:space="preserve"> eindrucksvoll</w:t>
      </w:r>
      <w:r>
        <w:t>, wie der modulare Anlagenbau die Prozessindustrie beflügelt.</w:t>
      </w:r>
      <w:r w:rsidR="008E17DF">
        <w:t xml:space="preserve"> </w:t>
      </w:r>
      <w:r>
        <w:t xml:space="preserve">„Die Demos zeigen, wie sich Daten aus einer Anlage, einer Maschine oder einem Sensor leicht generieren und noch </w:t>
      </w:r>
      <w:r w:rsidR="008E17DF">
        <w:t xml:space="preserve">einfacher </w:t>
      </w:r>
      <w:r>
        <w:t>nutzen lassen</w:t>
      </w:r>
      <w:r w:rsidR="008E17DF">
        <w:t xml:space="preserve"> für eine </w:t>
      </w:r>
      <w:r w:rsidR="00D05F3D">
        <w:t>effiziente</w:t>
      </w:r>
      <w:r w:rsidR="008E17DF">
        <w:t xml:space="preserve"> und </w:t>
      </w:r>
      <w:r w:rsidR="00D05F3D">
        <w:t>nachhaltige</w:t>
      </w:r>
      <w:r w:rsidR="008E17DF">
        <w:t xml:space="preserve"> Produktion</w:t>
      </w:r>
      <w:r>
        <w:t>“, so Schmidt</w:t>
      </w:r>
      <w:r w:rsidR="002C7381">
        <w:t>. „</w:t>
      </w:r>
      <w:r w:rsidR="002C7381" w:rsidRPr="00442BAA">
        <w:t xml:space="preserve">Ohne Daten keine Innovation. </w:t>
      </w:r>
      <w:r w:rsidR="002C7381">
        <w:t>Aber dafür müssen diese einer Applikation so zur Verfügung gestellt werden, dass sie auch verarbeitet werden können!“</w:t>
      </w:r>
      <w:r w:rsidR="00D05F3D">
        <w:t xml:space="preserve"> </w:t>
      </w:r>
    </w:p>
    <w:p w14:paraId="55D1E87F" w14:textId="77777777" w:rsidR="002B218C" w:rsidRDefault="002B218C" w:rsidP="005A60A7">
      <w:pPr>
        <w:autoSpaceDE w:val="0"/>
        <w:autoSpaceDN w:val="0"/>
        <w:adjustRightInd w:val="0"/>
        <w:spacing w:after="0" w:line="360" w:lineRule="auto"/>
        <w:ind w:right="-2"/>
        <w:jc w:val="both"/>
      </w:pPr>
    </w:p>
    <w:p w14:paraId="20008753" w14:textId="3EFB9D64" w:rsidR="002C7381" w:rsidRDefault="002C7381" w:rsidP="005A60A7">
      <w:pPr>
        <w:autoSpaceDE w:val="0"/>
        <w:autoSpaceDN w:val="0"/>
        <w:adjustRightInd w:val="0"/>
        <w:spacing w:after="0" w:line="360" w:lineRule="auto"/>
        <w:ind w:right="-2"/>
        <w:jc w:val="both"/>
      </w:pPr>
      <w:r>
        <w:t xml:space="preserve">PI setzt </w:t>
      </w:r>
      <w:r w:rsidR="00D05F3D">
        <w:t xml:space="preserve">diesbezüglich </w:t>
      </w:r>
      <w:r>
        <w:t xml:space="preserve">seit </w:t>
      </w:r>
      <w:r w:rsidR="00D05F3D">
        <w:t>Jahrzehnten</w:t>
      </w:r>
      <w:r w:rsidRPr="00442BAA">
        <w:t xml:space="preserve"> Standards </w:t>
      </w:r>
      <w:r>
        <w:t>für die</w:t>
      </w:r>
      <w:r w:rsidRPr="00442BAA">
        <w:t xml:space="preserve"> </w:t>
      </w:r>
      <w:r w:rsidR="00D05F3D">
        <w:t>unternehmensübergreifende</w:t>
      </w:r>
      <w:r w:rsidR="00D05F3D" w:rsidRPr="00442BAA">
        <w:t xml:space="preserve"> </w:t>
      </w:r>
      <w:r w:rsidRPr="00442BAA">
        <w:t>Interoperabilit</w:t>
      </w:r>
      <w:r>
        <w:t xml:space="preserve">ät. </w:t>
      </w:r>
      <w:r w:rsidR="00D05F3D">
        <w:t>Dafür sorgen genaue</w:t>
      </w:r>
      <w:r>
        <w:t xml:space="preserve"> Spezifikationen, </w:t>
      </w:r>
      <w:r w:rsidR="005026F8">
        <w:t xml:space="preserve">hochwertige Test-Tools, </w:t>
      </w:r>
      <w:r w:rsidR="00D05F3D">
        <w:t>eine</w:t>
      </w:r>
      <w:r>
        <w:t xml:space="preserve"> weltweite Zertifizierung, Testlabore</w:t>
      </w:r>
      <w:r w:rsidR="005026F8">
        <w:t>, Kompetenz- und Trainings-Center</w:t>
      </w:r>
      <w:r>
        <w:t xml:space="preserve"> und </w:t>
      </w:r>
      <w:r w:rsidR="005026F8">
        <w:t xml:space="preserve">die mehr als 50 </w:t>
      </w:r>
      <w:r>
        <w:t>Working Groups</w:t>
      </w:r>
      <w:r w:rsidR="00D05F3D">
        <w:t>. A</w:t>
      </w:r>
      <w:r>
        <w:t xml:space="preserve">nwender </w:t>
      </w:r>
      <w:r w:rsidR="00D05F3D">
        <w:t xml:space="preserve">können sich somit auf </w:t>
      </w:r>
      <w:r>
        <w:t xml:space="preserve">robuste und praxisnahe Technologien für die sichere und zuverlässige Datenübertragung </w:t>
      </w:r>
      <w:r w:rsidR="00F25623">
        <w:t>verlassen</w:t>
      </w:r>
      <w:r>
        <w:t>.</w:t>
      </w:r>
    </w:p>
    <w:p w14:paraId="04E1566C" w14:textId="77777777" w:rsidR="00E267F0" w:rsidRPr="00442BAA" w:rsidRDefault="00E267F0" w:rsidP="005A60A7">
      <w:pPr>
        <w:autoSpaceDE w:val="0"/>
        <w:autoSpaceDN w:val="0"/>
        <w:adjustRightInd w:val="0"/>
        <w:spacing w:after="0" w:line="360" w:lineRule="auto"/>
        <w:ind w:right="-2"/>
        <w:jc w:val="both"/>
      </w:pPr>
    </w:p>
    <w:p w14:paraId="65581B1C" w14:textId="6E6DB2D1" w:rsidR="00A37EE1" w:rsidRDefault="000872FF" w:rsidP="005A60A7">
      <w:pPr>
        <w:spacing w:after="0" w:line="360" w:lineRule="auto"/>
        <w:ind w:right="-2"/>
        <w:jc w:val="center"/>
      </w:pPr>
      <w:r w:rsidRPr="00E74C76">
        <w:t>***</w:t>
      </w:r>
    </w:p>
    <w:p w14:paraId="19B9DA9D" w14:textId="6CAD270C" w:rsidR="00BC2468" w:rsidRDefault="002D7039" w:rsidP="005A60A7">
      <w:pPr>
        <w:spacing w:after="0" w:line="360" w:lineRule="auto"/>
        <w:ind w:right="-2"/>
      </w:pPr>
      <w:r w:rsidRPr="002D7039">
        <w:rPr>
          <w:b/>
        </w:rPr>
        <w:t>Grafik:</w:t>
      </w:r>
      <w:r w:rsidR="00A37EE1">
        <w:rPr>
          <w:b/>
        </w:rPr>
        <w:t xml:space="preserve"> </w:t>
      </w:r>
      <w:r w:rsidR="00A37EE1">
        <w:t xml:space="preserve">Besucher können sich auf dem PI-Gemeinschaftsstand über Entwicklungen und Innovationen rund um PROFIBUS und PROFINET, </w:t>
      </w:r>
      <w:r w:rsidR="00A37EE1" w:rsidRPr="00284ED5">
        <w:t xml:space="preserve">IO-Link, </w:t>
      </w:r>
      <w:r w:rsidR="00A37EE1">
        <w:t>o</w:t>
      </w:r>
      <w:r w:rsidR="00A37EE1" w:rsidRPr="00284ED5">
        <w:t>mlox, MTP</w:t>
      </w:r>
      <w:r w:rsidR="00A37EE1">
        <w:t xml:space="preserve"> und NOA</w:t>
      </w:r>
      <w:r w:rsidR="00A37EE1" w:rsidRPr="00284ED5">
        <w:t xml:space="preserve"> </w:t>
      </w:r>
      <w:r w:rsidR="00A37EE1">
        <w:t>sowie der Roboterschnittstelle SRCI Informieren.</w:t>
      </w:r>
    </w:p>
    <w:p w14:paraId="20AF48EB" w14:textId="10C6EFD1" w:rsidR="002B218C" w:rsidRDefault="002B218C" w:rsidP="005A60A7">
      <w:pPr>
        <w:spacing w:after="0" w:line="240" w:lineRule="auto"/>
        <w:ind w:right="-2"/>
        <w:rPr>
          <w:bCs/>
        </w:rPr>
      </w:pPr>
    </w:p>
    <w:p w14:paraId="398D7246" w14:textId="41C15199" w:rsidR="00A37EE1" w:rsidRDefault="00C7695E" w:rsidP="005A60A7">
      <w:pPr>
        <w:spacing w:after="0" w:line="240" w:lineRule="auto"/>
        <w:ind w:right="-2"/>
        <w:rPr>
          <w:bCs/>
        </w:rPr>
      </w:pPr>
      <w:r>
        <w:rPr>
          <w:bCs/>
          <w:noProof/>
        </w:rPr>
        <w:drawing>
          <wp:inline distT="0" distB="0" distL="0" distR="0" wp14:anchorId="30644368" wp14:editId="5FE96F5C">
            <wp:extent cx="5759450" cy="2680335"/>
            <wp:effectExtent l="0" t="0" r="0" b="5715"/>
            <wp:docPr id="80711097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10976" name="Grafik 80711097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FBD1" w14:textId="77777777" w:rsidR="00F05DD9" w:rsidRPr="00F05DD9" w:rsidRDefault="00F05DD9" w:rsidP="005A60A7">
      <w:pPr>
        <w:spacing w:after="0" w:line="360" w:lineRule="auto"/>
        <w:ind w:right="-2"/>
        <w:rPr>
          <w:bCs/>
        </w:rPr>
      </w:pPr>
    </w:p>
    <w:p w14:paraId="1965A451" w14:textId="7FD61FD5" w:rsidR="000872FF" w:rsidRPr="00663C04" w:rsidRDefault="000872FF" w:rsidP="005A60A7">
      <w:pPr>
        <w:spacing w:line="360" w:lineRule="auto"/>
        <w:ind w:right="-2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6B5D7ED5" w14:textId="77777777" w:rsidR="00171F79" w:rsidRDefault="00171F79" w:rsidP="005A60A7">
      <w:pPr>
        <w:spacing w:after="0" w:line="360" w:lineRule="auto"/>
        <w:ind w:right="-2"/>
      </w:pPr>
      <w:r>
        <w:t>PI (PROFIBUS &amp; PROFINET International)</w:t>
      </w:r>
    </w:p>
    <w:p w14:paraId="7CD78F30" w14:textId="77777777" w:rsidR="000872FF" w:rsidRPr="00663C04" w:rsidRDefault="000872FF" w:rsidP="005A60A7">
      <w:pPr>
        <w:spacing w:after="0" w:line="360" w:lineRule="auto"/>
        <w:ind w:right="-2"/>
      </w:pPr>
      <w:r w:rsidRPr="00663C04">
        <w:t>PROFI</w:t>
      </w:r>
      <w:r w:rsidR="00171F79">
        <w:t>BUS Nutzerorganisation e. V.</w:t>
      </w:r>
    </w:p>
    <w:p w14:paraId="749D0E29" w14:textId="77777777" w:rsidR="000872FF" w:rsidRPr="00663C04" w:rsidRDefault="000872FF" w:rsidP="005A60A7">
      <w:pPr>
        <w:spacing w:after="0" w:line="360" w:lineRule="auto"/>
        <w:ind w:right="-2"/>
      </w:pPr>
      <w:smartTag w:uri="urn:schemas-microsoft-com:office:smarttags" w:element="PersonName">
        <w:r w:rsidRPr="00663C04">
          <w:t>Barbara Weber</w:t>
        </w:r>
      </w:smartTag>
    </w:p>
    <w:p w14:paraId="4835201F" w14:textId="5AD5FA9A" w:rsidR="000872FF" w:rsidRPr="00663C04" w:rsidRDefault="007940C4" w:rsidP="005A60A7">
      <w:pPr>
        <w:pStyle w:val="berschrift4"/>
        <w:spacing w:before="0" w:after="0" w:line="360" w:lineRule="auto"/>
        <w:ind w:right="-2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Ohiostr. 8</w:t>
      </w:r>
    </w:p>
    <w:p w14:paraId="391E2E63" w14:textId="02D44DA7" w:rsidR="000872FF" w:rsidRPr="00663C04" w:rsidRDefault="000872FF" w:rsidP="005A60A7">
      <w:pPr>
        <w:pStyle w:val="berschrift4"/>
        <w:spacing w:before="0" w:after="0" w:line="360" w:lineRule="auto"/>
        <w:ind w:right="-2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</w:t>
      </w:r>
      <w:r w:rsidR="007940C4">
        <w:rPr>
          <w:rFonts w:ascii="Myriad Pro" w:hAnsi="Myriad Pro"/>
          <w:b w:val="0"/>
          <w:sz w:val="22"/>
          <w:szCs w:val="22"/>
        </w:rPr>
        <w:t>49</w:t>
      </w:r>
      <w:r w:rsidRPr="00663C04">
        <w:rPr>
          <w:rFonts w:ascii="Myriad Pro" w:hAnsi="Myriad Pro"/>
          <w:b w:val="0"/>
          <w:sz w:val="22"/>
          <w:szCs w:val="22"/>
        </w:rPr>
        <w:t xml:space="preserve"> Karlsruhe</w:t>
      </w:r>
    </w:p>
    <w:p w14:paraId="55E65FBC" w14:textId="5EFD41EE" w:rsidR="000872FF" w:rsidRPr="00201921" w:rsidRDefault="000872FF" w:rsidP="005A60A7">
      <w:pPr>
        <w:spacing w:after="0" w:line="360" w:lineRule="auto"/>
        <w:ind w:right="-2"/>
      </w:pPr>
      <w:r w:rsidRPr="00201921">
        <w:t>Tel.: 07 21 /9</w:t>
      </w:r>
      <w:r w:rsidR="00D46ED3" w:rsidRPr="00201921">
        <w:t>86197</w:t>
      </w:r>
      <w:r w:rsidRPr="00201921">
        <w:t xml:space="preserve"> </w:t>
      </w:r>
      <w:r w:rsidR="00D46ED3" w:rsidRPr="00201921">
        <w:t xml:space="preserve">- </w:t>
      </w:r>
      <w:r w:rsidRPr="00201921">
        <w:t>49</w:t>
      </w:r>
    </w:p>
    <w:p w14:paraId="01F38BFD" w14:textId="16A54381" w:rsidR="000872FF" w:rsidRPr="00201921" w:rsidRDefault="000872FF" w:rsidP="005A60A7">
      <w:pPr>
        <w:pStyle w:val="berschrift4"/>
        <w:spacing w:before="0" w:after="0" w:line="360" w:lineRule="auto"/>
        <w:ind w:right="-2"/>
        <w:rPr>
          <w:rFonts w:ascii="Myriad Pro" w:hAnsi="Myriad Pro"/>
          <w:b w:val="0"/>
          <w:sz w:val="22"/>
          <w:szCs w:val="22"/>
        </w:rPr>
      </w:pPr>
      <w:r w:rsidRPr="00201921">
        <w:rPr>
          <w:rFonts w:ascii="Myriad Pro" w:hAnsi="Myriad Pro"/>
          <w:b w:val="0"/>
          <w:sz w:val="22"/>
          <w:szCs w:val="22"/>
        </w:rPr>
        <w:t>Fax: 07 21 / 9</w:t>
      </w:r>
      <w:r w:rsidR="00D46ED3" w:rsidRPr="00201921">
        <w:rPr>
          <w:rFonts w:ascii="Myriad Pro" w:hAnsi="Myriad Pro"/>
          <w:b w:val="0"/>
          <w:sz w:val="22"/>
          <w:szCs w:val="22"/>
        </w:rPr>
        <w:t>86197</w:t>
      </w:r>
      <w:r w:rsidRPr="00201921">
        <w:rPr>
          <w:rFonts w:ascii="Myriad Pro" w:hAnsi="Myriad Pro"/>
          <w:b w:val="0"/>
          <w:sz w:val="22"/>
          <w:szCs w:val="22"/>
        </w:rPr>
        <w:t xml:space="preserve"> - </w:t>
      </w:r>
      <w:r w:rsidR="00D46ED3" w:rsidRPr="00201921">
        <w:rPr>
          <w:rFonts w:ascii="Myriad Pro" w:hAnsi="Myriad Pro"/>
          <w:b w:val="0"/>
          <w:sz w:val="22"/>
          <w:szCs w:val="22"/>
        </w:rPr>
        <w:t>11</w:t>
      </w:r>
    </w:p>
    <w:p w14:paraId="774E1078" w14:textId="77777777" w:rsidR="000872FF" w:rsidRPr="00201921" w:rsidRDefault="000872FF" w:rsidP="005A60A7">
      <w:pPr>
        <w:spacing w:after="0" w:line="360" w:lineRule="auto"/>
        <w:ind w:right="-2"/>
      </w:pPr>
      <w:r w:rsidRPr="00201921">
        <w:t>Barbara.Weber@profibus.com</w:t>
      </w:r>
    </w:p>
    <w:p w14:paraId="08DAC835" w14:textId="2CB1561C" w:rsidR="000872FF" w:rsidRDefault="00365D0D" w:rsidP="005A60A7">
      <w:pPr>
        <w:spacing w:after="0" w:line="360" w:lineRule="auto"/>
        <w:ind w:right="-2"/>
        <w:rPr>
          <w:rStyle w:val="Hyperlink"/>
        </w:rPr>
      </w:pPr>
      <w:hyperlink r:id="rId11" w:history="1">
        <w:r w:rsidR="000872FF" w:rsidRPr="00663C04">
          <w:rPr>
            <w:rStyle w:val="Hyperlink"/>
          </w:rPr>
          <w:t>www.PROFIBUS.com</w:t>
        </w:r>
      </w:hyperlink>
    </w:p>
    <w:p w14:paraId="409C18AE" w14:textId="4F0CC4AC" w:rsidR="00381A63" w:rsidRPr="00663C04" w:rsidRDefault="00381A63" w:rsidP="005A60A7">
      <w:pPr>
        <w:spacing w:after="0" w:line="360" w:lineRule="auto"/>
        <w:ind w:right="-2"/>
      </w:pPr>
      <w:r>
        <w:rPr>
          <w:rStyle w:val="Hyperlink"/>
        </w:rPr>
        <w:t>www.PROFINET.com</w:t>
      </w:r>
    </w:p>
    <w:sectPr w:rsidR="00381A63" w:rsidRPr="00663C04" w:rsidSect="00365D0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283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68CA" w14:textId="77777777" w:rsidR="00EC5429" w:rsidRDefault="00EC5429" w:rsidP="00FF4B6C">
      <w:pPr>
        <w:spacing w:after="0" w:line="240" w:lineRule="auto"/>
      </w:pPr>
      <w:r>
        <w:separator/>
      </w:r>
    </w:p>
  </w:endnote>
  <w:endnote w:type="continuationSeparator" w:id="0">
    <w:p w14:paraId="679A4437" w14:textId="77777777" w:rsidR="00EC5429" w:rsidRDefault="00EC5429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92F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74F" w14:textId="771D7BDC" w:rsidR="00751C78" w:rsidRPr="00A30A07" w:rsidRDefault="00751C78" w:rsidP="00751C78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• </w:t>
    </w:r>
    <w:r w:rsidR="00BC2468">
      <w:rPr>
        <w:rFonts w:ascii="Arial" w:hAnsi="Arial" w:cs="Arial"/>
        <w:color w:val="5B5D6B"/>
        <w:sz w:val="14"/>
        <w:szCs w:val="14"/>
      </w:rPr>
      <w:t>Ohiostr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. </w:t>
    </w:r>
    <w:r w:rsidR="00BC2468">
      <w:rPr>
        <w:rFonts w:ascii="Arial" w:hAnsi="Arial" w:cs="Arial"/>
        <w:color w:val="5B5D6B"/>
        <w:sz w:val="14"/>
        <w:szCs w:val="14"/>
      </w:rPr>
      <w:t>8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761</w:t>
    </w:r>
    <w:r w:rsidR="00BC2468">
      <w:rPr>
        <w:rFonts w:ascii="Arial" w:hAnsi="Arial" w:cs="Arial"/>
        <w:color w:val="5B5D6B"/>
        <w:sz w:val="14"/>
        <w:szCs w:val="14"/>
      </w:rPr>
      <w:t>49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Karlsruhe • Tel.: +49 721 9</w:t>
    </w:r>
    <w:r w:rsidR="00BC2468">
      <w:rPr>
        <w:rFonts w:ascii="Arial" w:hAnsi="Arial" w:cs="Arial"/>
        <w:color w:val="5B5D6B"/>
        <w:sz w:val="14"/>
        <w:szCs w:val="14"/>
      </w:rPr>
      <w:t>86 197 0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Fax:</w:t>
    </w:r>
    <w:r w:rsidR="00BC2468">
      <w:rPr>
        <w:rFonts w:ascii="Arial" w:hAnsi="Arial" w:cs="Arial"/>
        <w:color w:val="5B5D6B"/>
        <w:sz w:val="14"/>
        <w:szCs w:val="14"/>
      </w:rPr>
      <w:t xml:space="preserve"> </w:t>
    </w:r>
    <w:r w:rsidR="00BC2468" w:rsidRPr="00A30A07">
      <w:rPr>
        <w:rFonts w:ascii="Arial" w:hAnsi="Arial" w:cs="Arial"/>
        <w:color w:val="5B5D6B"/>
        <w:sz w:val="14"/>
        <w:szCs w:val="14"/>
      </w:rPr>
      <w:t>+49 721 9</w:t>
    </w:r>
    <w:r w:rsidR="00BC2468">
      <w:rPr>
        <w:rFonts w:ascii="Arial" w:hAnsi="Arial" w:cs="Arial"/>
        <w:color w:val="5B5D6B"/>
        <w:sz w:val="14"/>
        <w:szCs w:val="14"/>
      </w:rPr>
      <w:t>86 197 11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</w:t>
    </w:r>
    <w:r w:rsidRPr="00A30A07">
      <w:rPr>
        <w:rFonts w:ascii="Arial" w:hAnsi="Arial" w:cs="Arial"/>
        <w:color w:val="5B5D6B"/>
        <w:sz w:val="14"/>
        <w:szCs w:val="14"/>
      </w:rPr>
      <w:t>Mail: info@profibus.com</w:t>
    </w:r>
  </w:p>
  <w:p w14:paraId="5B960FD8" w14:textId="2AFFF2BE" w:rsidR="00751C78" w:rsidRPr="00A30A07" w:rsidRDefault="00751C78" w:rsidP="00751C78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Xaver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Sch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midt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(Vorsitzender) • </w:t>
    </w:r>
    <w:r w:rsidR="00BC2468" w:rsidRPr="00B226AB"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 xml:space="preserve"> 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• Prof. Dr.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Felix Hackelöer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Harald Müller</w:t>
    </w:r>
    <w:r w:rsidR="00BC2468" w:rsidRPr="00B226AB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5FB1A8A5" w14:textId="77777777" w:rsidR="00C830D7" w:rsidRPr="00751C78" w:rsidRDefault="00C830D7" w:rsidP="00751C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C7ED" w14:textId="77777777" w:rsidR="00EC5429" w:rsidRDefault="00EC5429" w:rsidP="00FF4B6C">
      <w:pPr>
        <w:spacing w:after="0" w:line="240" w:lineRule="auto"/>
      </w:pPr>
      <w:r>
        <w:separator/>
      </w:r>
    </w:p>
  </w:footnote>
  <w:footnote w:type="continuationSeparator" w:id="0">
    <w:p w14:paraId="0046FD85" w14:textId="77777777" w:rsidR="00EC5429" w:rsidRDefault="00EC5429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C6A4" w14:textId="77777777" w:rsidR="0046576F" w:rsidRPr="00F95002" w:rsidRDefault="003E5045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2C16485A" wp14:editId="6DE26C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B3F8" w14:textId="77777777" w:rsidR="00105882" w:rsidRPr="00580BBB" w:rsidRDefault="003E5045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6E1E5A" wp14:editId="758F2FA5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4pt;height:5.4pt;visibility:visible" o:bullet="t">
        <v:imagedata r:id="rId1" o:title="letter"/>
      </v:shape>
    </w:pict>
  </w:numPicBullet>
  <w:numPicBullet w:numPicBulletId="1">
    <w:pict>
      <v:shape id="_x0000_i1027" type="#_x0000_t75" alt="phone.jpg" style="width:11.4pt;height:8.4pt;visibility:visible" o:bullet="t">
        <v:imagedata r:id="rId2" o:title="phone"/>
      </v:shape>
    </w:pict>
  </w:numPicBullet>
  <w:numPicBullet w:numPicBulletId="2">
    <w:pict>
      <v:shape id="_x0000_i1028" type="#_x0000_t75" style="width:11.4pt;height:7.2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364134304">
    <w:abstractNumId w:val="0"/>
  </w:num>
  <w:num w:numId="2" w16cid:durableId="145636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F"/>
    <w:rsid w:val="00015C97"/>
    <w:rsid w:val="00030369"/>
    <w:rsid w:val="00031551"/>
    <w:rsid w:val="0004499E"/>
    <w:rsid w:val="00054323"/>
    <w:rsid w:val="00056261"/>
    <w:rsid w:val="000603F6"/>
    <w:rsid w:val="0006591B"/>
    <w:rsid w:val="00067622"/>
    <w:rsid w:val="00072AEA"/>
    <w:rsid w:val="00077557"/>
    <w:rsid w:val="000872FF"/>
    <w:rsid w:val="000920E3"/>
    <w:rsid w:val="000F2CC8"/>
    <w:rsid w:val="00105882"/>
    <w:rsid w:val="001137A8"/>
    <w:rsid w:val="00135731"/>
    <w:rsid w:val="00171F79"/>
    <w:rsid w:val="00187E9C"/>
    <w:rsid w:val="00194AFB"/>
    <w:rsid w:val="001B6D7E"/>
    <w:rsid w:val="001C2CAF"/>
    <w:rsid w:val="001C72B2"/>
    <w:rsid w:val="001D58B8"/>
    <w:rsid w:val="001D7239"/>
    <w:rsid w:val="001E6D69"/>
    <w:rsid w:val="001E7023"/>
    <w:rsid w:val="001F6425"/>
    <w:rsid w:val="001F7E7E"/>
    <w:rsid w:val="00201921"/>
    <w:rsid w:val="00212817"/>
    <w:rsid w:val="00215B9C"/>
    <w:rsid w:val="00217B30"/>
    <w:rsid w:val="00226748"/>
    <w:rsid w:val="00245F9A"/>
    <w:rsid w:val="00255D35"/>
    <w:rsid w:val="00277384"/>
    <w:rsid w:val="00277B4E"/>
    <w:rsid w:val="00280447"/>
    <w:rsid w:val="00283B51"/>
    <w:rsid w:val="00284ED5"/>
    <w:rsid w:val="002B0167"/>
    <w:rsid w:val="002B218C"/>
    <w:rsid w:val="002B2D34"/>
    <w:rsid w:val="002C3FAF"/>
    <w:rsid w:val="002C7381"/>
    <w:rsid w:val="002D7039"/>
    <w:rsid w:val="002E6D3C"/>
    <w:rsid w:val="00300E34"/>
    <w:rsid w:val="00307131"/>
    <w:rsid w:val="00341896"/>
    <w:rsid w:val="00365D0D"/>
    <w:rsid w:val="0037388F"/>
    <w:rsid w:val="00381A63"/>
    <w:rsid w:val="003878C7"/>
    <w:rsid w:val="003905B2"/>
    <w:rsid w:val="003A2CFB"/>
    <w:rsid w:val="003A789B"/>
    <w:rsid w:val="003C0926"/>
    <w:rsid w:val="003E0259"/>
    <w:rsid w:val="003E4A4A"/>
    <w:rsid w:val="003E5045"/>
    <w:rsid w:val="003F03EE"/>
    <w:rsid w:val="003F3DA1"/>
    <w:rsid w:val="00415B36"/>
    <w:rsid w:val="00422F53"/>
    <w:rsid w:val="00435E93"/>
    <w:rsid w:val="0044059F"/>
    <w:rsid w:val="00441913"/>
    <w:rsid w:val="00442BAA"/>
    <w:rsid w:val="00462B96"/>
    <w:rsid w:val="0046576F"/>
    <w:rsid w:val="0046660B"/>
    <w:rsid w:val="004777C1"/>
    <w:rsid w:val="00482A26"/>
    <w:rsid w:val="00491B97"/>
    <w:rsid w:val="004A0D45"/>
    <w:rsid w:val="004A7891"/>
    <w:rsid w:val="004B2EC4"/>
    <w:rsid w:val="004B303C"/>
    <w:rsid w:val="004B69E7"/>
    <w:rsid w:val="004B7666"/>
    <w:rsid w:val="004C5D41"/>
    <w:rsid w:val="004D1C94"/>
    <w:rsid w:val="004E370F"/>
    <w:rsid w:val="004E5E1D"/>
    <w:rsid w:val="004F1B5F"/>
    <w:rsid w:val="004F5638"/>
    <w:rsid w:val="005026F8"/>
    <w:rsid w:val="00503374"/>
    <w:rsid w:val="00505185"/>
    <w:rsid w:val="00523427"/>
    <w:rsid w:val="00534BED"/>
    <w:rsid w:val="0054741C"/>
    <w:rsid w:val="00580BBB"/>
    <w:rsid w:val="00580D86"/>
    <w:rsid w:val="005867E4"/>
    <w:rsid w:val="005A0E33"/>
    <w:rsid w:val="005A60A7"/>
    <w:rsid w:val="005D101A"/>
    <w:rsid w:val="005E2F33"/>
    <w:rsid w:val="005F6713"/>
    <w:rsid w:val="005F72C3"/>
    <w:rsid w:val="0060395E"/>
    <w:rsid w:val="00607ACC"/>
    <w:rsid w:val="006129B0"/>
    <w:rsid w:val="00632A77"/>
    <w:rsid w:val="00645E56"/>
    <w:rsid w:val="006659D0"/>
    <w:rsid w:val="00685610"/>
    <w:rsid w:val="00686415"/>
    <w:rsid w:val="00690E4C"/>
    <w:rsid w:val="00693DC8"/>
    <w:rsid w:val="006960BD"/>
    <w:rsid w:val="006C2071"/>
    <w:rsid w:val="00731906"/>
    <w:rsid w:val="00731999"/>
    <w:rsid w:val="00736758"/>
    <w:rsid w:val="0074000F"/>
    <w:rsid w:val="00751C78"/>
    <w:rsid w:val="0076096C"/>
    <w:rsid w:val="00764E82"/>
    <w:rsid w:val="0079369F"/>
    <w:rsid w:val="007940C4"/>
    <w:rsid w:val="00794A0C"/>
    <w:rsid w:val="007A7E0B"/>
    <w:rsid w:val="007B10B5"/>
    <w:rsid w:val="007C2CC2"/>
    <w:rsid w:val="007C5463"/>
    <w:rsid w:val="007C7DE0"/>
    <w:rsid w:val="007D7366"/>
    <w:rsid w:val="007E7FD6"/>
    <w:rsid w:val="00800FC9"/>
    <w:rsid w:val="008064F4"/>
    <w:rsid w:val="00821D90"/>
    <w:rsid w:val="008223DF"/>
    <w:rsid w:val="0084592B"/>
    <w:rsid w:val="008528E4"/>
    <w:rsid w:val="008554C9"/>
    <w:rsid w:val="00857653"/>
    <w:rsid w:val="00860844"/>
    <w:rsid w:val="008647BC"/>
    <w:rsid w:val="00880D56"/>
    <w:rsid w:val="00882025"/>
    <w:rsid w:val="008E17DF"/>
    <w:rsid w:val="008E7768"/>
    <w:rsid w:val="008F0639"/>
    <w:rsid w:val="009005F4"/>
    <w:rsid w:val="00911195"/>
    <w:rsid w:val="009127A9"/>
    <w:rsid w:val="00914E96"/>
    <w:rsid w:val="009215E6"/>
    <w:rsid w:val="009223C9"/>
    <w:rsid w:val="009257D2"/>
    <w:rsid w:val="00932302"/>
    <w:rsid w:val="00932E5F"/>
    <w:rsid w:val="009330BA"/>
    <w:rsid w:val="00962D44"/>
    <w:rsid w:val="009716B1"/>
    <w:rsid w:val="00973E0A"/>
    <w:rsid w:val="009751F6"/>
    <w:rsid w:val="00976AF5"/>
    <w:rsid w:val="009A07B1"/>
    <w:rsid w:val="009B7B8B"/>
    <w:rsid w:val="009D112F"/>
    <w:rsid w:val="009E18E2"/>
    <w:rsid w:val="009E424F"/>
    <w:rsid w:val="009E5CC4"/>
    <w:rsid w:val="00A009D8"/>
    <w:rsid w:val="00A30A07"/>
    <w:rsid w:val="00A37EE1"/>
    <w:rsid w:val="00A62C12"/>
    <w:rsid w:val="00A75B30"/>
    <w:rsid w:val="00A76DF9"/>
    <w:rsid w:val="00A80C14"/>
    <w:rsid w:val="00A85B02"/>
    <w:rsid w:val="00A85BF2"/>
    <w:rsid w:val="00AA2B52"/>
    <w:rsid w:val="00AB1825"/>
    <w:rsid w:val="00AB79EB"/>
    <w:rsid w:val="00AE225D"/>
    <w:rsid w:val="00AF5352"/>
    <w:rsid w:val="00B249E0"/>
    <w:rsid w:val="00B359C4"/>
    <w:rsid w:val="00B51705"/>
    <w:rsid w:val="00B864BC"/>
    <w:rsid w:val="00B87B67"/>
    <w:rsid w:val="00B92602"/>
    <w:rsid w:val="00BA1699"/>
    <w:rsid w:val="00BC2468"/>
    <w:rsid w:val="00BC2500"/>
    <w:rsid w:val="00BD1706"/>
    <w:rsid w:val="00BD19D2"/>
    <w:rsid w:val="00BF4E80"/>
    <w:rsid w:val="00BF74FA"/>
    <w:rsid w:val="00C50487"/>
    <w:rsid w:val="00C76734"/>
    <w:rsid w:val="00C7695E"/>
    <w:rsid w:val="00C830D7"/>
    <w:rsid w:val="00C94F71"/>
    <w:rsid w:val="00C972B9"/>
    <w:rsid w:val="00CA2F89"/>
    <w:rsid w:val="00CC0E3B"/>
    <w:rsid w:val="00CF2E1A"/>
    <w:rsid w:val="00CF7474"/>
    <w:rsid w:val="00D05F3D"/>
    <w:rsid w:val="00D12E3E"/>
    <w:rsid w:val="00D13C8E"/>
    <w:rsid w:val="00D173DF"/>
    <w:rsid w:val="00D32ABD"/>
    <w:rsid w:val="00D334E2"/>
    <w:rsid w:val="00D42543"/>
    <w:rsid w:val="00D46ED3"/>
    <w:rsid w:val="00D72CDB"/>
    <w:rsid w:val="00D941A4"/>
    <w:rsid w:val="00D9615E"/>
    <w:rsid w:val="00DA4288"/>
    <w:rsid w:val="00DA60E9"/>
    <w:rsid w:val="00DC14B1"/>
    <w:rsid w:val="00DC3B5B"/>
    <w:rsid w:val="00DC4C65"/>
    <w:rsid w:val="00DD08FE"/>
    <w:rsid w:val="00DF168A"/>
    <w:rsid w:val="00E00C5F"/>
    <w:rsid w:val="00E11596"/>
    <w:rsid w:val="00E13F33"/>
    <w:rsid w:val="00E20EEB"/>
    <w:rsid w:val="00E267F0"/>
    <w:rsid w:val="00E27060"/>
    <w:rsid w:val="00E4072C"/>
    <w:rsid w:val="00E44CE2"/>
    <w:rsid w:val="00E52794"/>
    <w:rsid w:val="00E60FE8"/>
    <w:rsid w:val="00E74C76"/>
    <w:rsid w:val="00E8535D"/>
    <w:rsid w:val="00EA1EBC"/>
    <w:rsid w:val="00EA2C47"/>
    <w:rsid w:val="00EA44A3"/>
    <w:rsid w:val="00EA6A66"/>
    <w:rsid w:val="00EC1EB3"/>
    <w:rsid w:val="00EC4B7C"/>
    <w:rsid w:val="00EC4D4F"/>
    <w:rsid w:val="00EC5429"/>
    <w:rsid w:val="00ED6292"/>
    <w:rsid w:val="00EF2548"/>
    <w:rsid w:val="00EF6334"/>
    <w:rsid w:val="00F05DD9"/>
    <w:rsid w:val="00F078A1"/>
    <w:rsid w:val="00F24AC0"/>
    <w:rsid w:val="00F25623"/>
    <w:rsid w:val="00F32C8B"/>
    <w:rsid w:val="00F52F9C"/>
    <w:rsid w:val="00F554B6"/>
    <w:rsid w:val="00F56458"/>
    <w:rsid w:val="00F60068"/>
    <w:rsid w:val="00F60AE1"/>
    <w:rsid w:val="00F617FB"/>
    <w:rsid w:val="00F8399F"/>
    <w:rsid w:val="00F85318"/>
    <w:rsid w:val="00F87C47"/>
    <w:rsid w:val="00F92ABE"/>
    <w:rsid w:val="00F95002"/>
    <w:rsid w:val="00FB195D"/>
    <w:rsid w:val="00FB4862"/>
    <w:rsid w:val="00FC1271"/>
    <w:rsid w:val="00FE2F86"/>
    <w:rsid w:val="00FF1305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2"/>
    </o:shapelayout>
  </w:shapeDefaults>
  <w:decimalSymbol w:val=","/>
  <w:listSeparator w:val=";"/>
  <w14:docId w14:val="6BAA1FA5"/>
  <w15:docId w15:val="{CD4E7E2D-BD19-4586-A15F-293510D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B486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F2548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71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B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2B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2B9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B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B96"/>
    <w:rPr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A2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1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FIBU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443D545BC8C47883FBE39EFAB96E2" ma:contentTypeVersion="16" ma:contentTypeDescription="Create a new document." ma:contentTypeScope="" ma:versionID="d1bdb2336459da5638e6d2da72dce18f">
  <xsd:schema xmlns:xsd="http://www.w3.org/2001/XMLSchema" xmlns:xs="http://www.w3.org/2001/XMLSchema" xmlns:p="http://schemas.microsoft.com/office/2006/metadata/properties" xmlns:ns2="1553f72f-00eb-4a7f-8788-1dfad40bd87a" xmlns:ns3="ad917e58-2e37-4329-ac5d-6ffac9cda2bb" xmlns:ns4="56810815-8df0-4f10-8da7-34164765fbe3" targetNamespace="http://schemas.microsoft.com/office/2006/metadata/properties" ma:root="true" ma:fieldsID="e0ab39517f995d62b0bf7e35f83af1e2" ns2:_="" ns3:_="" ns4:_="">
    <xsd:import namespace="1553f72f-00eb-4a7f-8788-1dfad40bd87a"/>
    <xsd:import namespace="ad917e58-2e37-4329-ac5d-6ffac9cda2bb"/>
    <xsd:import namespace="56810815-8df0-4f10-8da7-34164765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f72f-00eb-4a7f-8788-1dfad40bd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17e58-2e37-4329-ac5d-6ffac9cda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0815-8df0-4f10-8da7-34164765fbe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ad490c0-0d96-4550-b85b-96d2dc8870cc}" ma:internalName="TaxCatchAll" ma:showField="CatchAllData" ma:web="ad917e58-2e37-4329-ac5d-6ffac9cda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0815-8df0-4f10-8da7-34164765fbe3" xsi:nil="true"/>
    <lcf76f155ced4ddcb4097134ff3c332f xmlns="1553f72f-00eb-4a7f-8788-1dfad40bd8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F0D5F9-FD45-4721-BB6A-3223BFA30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3f72f-00eb-4a7f-8788-1dfad40bd87a"/>
    <ds:schemaRef ds:uri="ad917e58-2e37-4329-ac5d-6ffac9cda2bb"/>
    <ds:schemaRef ds:uri="56810815-8df0-4f10-8da7-34164765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8DCD7-96D4-4B16-B8E5-51E3C0181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33D4B-4E10-4A91-924B-9EC6449CAB64}">
  <ds:schemaRefs>
    <ds:schemaRef ds:uri="http://schemas.microsoft.com/office/2006/metadata/properties"/>
    <ds:schemaRef ds:uri="http://schemas.microsoft.com/office/infopath/2007/PartnerControls"/>
    <ds:schemaRef ds:uri="56810815-8df0-4f10-8da7-34164765fbe3"/>
    <ds:schemaRef ds:uri="1553f72f-00eb-4a7f-8788-1dfad40bd87a"/>
  </ds:schemaRefs>
</ds:datastoreItem>
</file>

<file path=docMetadata/LabelInfo.xml><?xml version="1.0" encoding="utf-8"?>
<clbl:labelList xmlns:clbl="http://schemas.microsoft.com/office/2020/mipLabelMetadata">
  <clbl:label id="{a59b6cd5-d141-4a33-8bf1-0ca04484304f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3</Pages>
  <Words>446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/>
  <LinksUpToDate>false</LinksUpToDate>
  <CharactersWithSpaces>3255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6</cp:revision>
  <cp:lastPrinted>2024-02-26T11:19:00Z</cp:lastPrinted>
  <dcterms:created xsi:type="dcterms:W3CDTF">2024-02-26T11:19:00Z</dcterms:created>
  <dcterms:modified xsi:type="dcterms:W3CDTF">2024-02-28T14:58:00Z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2022-01-21T12:02:07Z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3be5e511-2bf1-4b1b-b3f3-1f9a2b80986f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  <property fmtid="{D5CDD505-2E9C-101B-9397-08002B2CF9AE}" pid="10" name="ContentTypeId">
    <vt:lpwstr>0x010100F3C443D545BC8C47883FBE39EFAB96E2</vt:lpwstr>
  </property>
  <property fmtid="{D5CDD505-2E9C-101B-9397-08002B2CF9AE}" pid="11" name="MediaServiceImageTags">
    <vt:lpwstr/>
  </property>
</Properties>
</file>