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FD28" w14:textId="77777777" w:rsidR="001D1734" w:rsidRDefault="001D1734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34C0ED21" w14:textId="77777777" w:rsidR="00E00C4A" w:rsidRPr="00E00C4A" w:rsidRDefault="00E00C4A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6855DFBB" w14:textId="77777777" w:rsidR="001D1734" w:rsidRPr="00E00C4A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174F37B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3EAD9AC3" w14:textId="77777777" w:rsidR="005D23A1" w:rsidRPr="002F596C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</w:p>
    <w:p w14:paraId="251705F4" w14:textId="77777777" w:rsidR="0076096C" w:rsidRPr="002F596C" w:rsidRDefault="0076096C" w:rsidP="00E1524C">
      <w:pPr>
        <w:spacing w:after="0" w:line="360" w:lineRule="auto"/>
        <w:jc w:val="both"/>
        <w:rPr>
          <w:rFonts w:cs="Arial"/>
          <w:sz w:val="24"/>
          <w:szCs w:val="24"/>
          <w:lang w:val="pt-BR"/>
        </w:rPr>
      </w:pPr>
    </w:p>
    <w:p w14:paraId="7F4C36AE" w14:textId="07456B6C" w:rsidR="00E1524C" w:rsidRDefault="002F596C" w:rsidP="008E3F2E">
      <w:pPr>
        <w:pStyle w:val="berschrift1"/>
      </w:pPr>
      <w:r>
        <w:t xml:space="preserve">Digitalisierung der </w:t>
      </w:r>
      <w:r w:rsidR="006375DF" w:rsidRPr="006375DF">
        <w:t xml:space="preserve">Feldebene </w:t>
      </w:r>
      <w:r>
        <w:t>live erleben!</w:t>
      </w:r>
    </w:p>
    <w:p w14:paraId="46C39698" w14:textId="77777777" w:rsidR="008E3F2E" w:rsidRPr="00144A49" w:rsidRDefault="008E3F2E" w:rsidP="007E226F">
      <w:pPr>
        <w:spacing w:after="0" w:line="360" w:lineRule="auto"/>
        <w:jc w:val="both"/>
      </w:pPr>
    </w:p>
    <w:p w14:paraId="3B4DD365" w14:textId="74B1A7A6" w:rsidR="002B652A" w:rsidRDefault="003A0765" w:rsidP="002B652A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D477F0">
        <w:rPr>
          <w:b/>
          <w:bCs/>
        </w:rPr>
        <w:t>09</w:t>
      </w:r>
      <w:r w:rsidR="00AC24EF">
        <w:rPr>
          <w:b/>
          <w:bCs/>
        </w:rPr>
        <w:t xml:space="preserve">. </w:t>
      </w:r>
      <w:r w:rsidR="00D477F0">
        <w:rPr>
          <w:b/>
          <w:bCs/>
        </w:rPr>
        <w:t>Mai 2023</w:t>
      </w:r>
      <w:r w:rsidRPr="007E226F">
        <w:rPr>
          <w:b/>
          <w:bCs/>
        </w:rPr>
        <w:t>:</w:t>
      </w:r>
      <w:r w:rsidRPr="00144A49">
        <w:t xml:space="preserve"> </w:t>
      </w:r>
      <w:r w:rsidR="002B652A" w:rsidRPr="002B652A">
        <w:t>Am 04. Juli 2023 findet in Dresden das erste IO-Link Forum statt.</w:t>
      </w:r>
      <w:r w:rsidR="002B652A">
        <w:t xml:space="preserve"> Die Veranstaltung bietet Interessenten ein </w:t>
      </w:r>
      <w:r w:rsidR="00D477F0">
        <w:t>einzigartiges Angebot</w:t>
      </w:r>
      <w:r w:rsidR="002B652A">
        <w:t xml:space="preserve">, um ihr Wissen über die IO-Link Technologie und deren Anwendung zu vertiefen </w:t>
      </w:r>
      <w:r w:rsidR="0044292D">
        <w:t>sowie</w:t>
      </w:r>
      <w:r w:rsidR="002B652A">
        <w:t xml:space="preserve"> </w:t>
      </w:r>
      <w:r w:rsidR="00DA7878">
        <w:t xml:space="preserve">um ihre </w:t>
      </w:r>
      <w:r w:rsidR="002B652A">
        <w:t xml:space="preserve">Fähigkeiten mit dieser innovativen Technologie zu verbessern. </w:t>
      </w:r>
    </w:p>
    <w:p w14:paraId="0D1F8F62" w14:textId="77777777" w:rsidR="002B652A" w:rsidRDefault="002B652A" w:rsidP="002B652A">
      <w:pPr>
        <w:autoSpaceDE w:val="0"/>
        <w:autoSpaceDN w:val="0"/>
        <w:adjustRightInd w:val="0"/>
        <w:spacing w:after="0" w:line="360" w:lineRule="auto"/>
        <w:jc w:val="both"/>
      </w:pPr>
    </w:p>
    <w:p w14:paraId="0B7324A5" w14:textId="122F823B" w:rsidR="002B652A" w:rsidRDefault="002B652A" w:rsidP="002B652A">
      <w:pPr>
        <w:autoSpaceDE w:val="0"/>
        <w:autoSpaceDN w:val="0"/>
        <w:adjustRightInd w:val="0"/>
        <w:spacing w:after="0" w:line="360" w:lineRule="auto"/>
        <w:jc w:val="both"/>
      </w:pPr>
      <w:r>
        <w:t xml:space="preserve">Egal, ob Fachmann oder Neuling, </w:t>
      </w:r>
      <w:r w:rsidR="00C7362E">
        <w:t>das Forum</w:t>
      </w:r>
      <w:r>
        <w:t xml:space="preserve"> ist für alle offen und bietet eine </w:t>
      </w:r>
      <w:r w:rsidR="00D477F0">
        <w:t xml:space="preserve">hervorragende </w:t>
      </w:r>
      <w:r w:rsidRPr="00614F19">
        <w:t>Gelegenheit</w:t>
      </w:r>
      <w:r>
        <w:t xml:space="preserve">, von </w:t>
      </w:r>
      <w:r w:rsidR="00614F19">
        <w:t>qualifizierten</w:t>
      </w:r>
      <w:r>
        <w:t xml:space="preserve"> </w:t>
      </w:r>
      <w:r w:rsidRPr="00614F19">
        <w:t>Experten</w:t>
      </w:r>
      <w:r>
        <w:t xml:space="preserve"> zu lernen und sich mit Anwendern auszutauschen. IO-Link </w:t>
      </w:r>
      <w:r w:rsidR="00D477F0">
        <w:t xml:space="preserve">Spezialisten </w:t>
      </w:r>
      <w:r>
        <w:t xml:space="preserve">vor Ort </w:t>
      </w:r>
      <w:r w:rsidR="002F596C">
        <w:t>geben in</w:t>
      </w:r>
      <w:r>
        <w:t xml:space="preserve"> eine</w:t>
      </w:r>
      <w:r w:rsidR="002F596C">
        <w:t>r</w:t>
      </w:r>
      <w:r>
        <w:t xml:space="preserve"> Reihe von Vorträgen</w:t>
      </w:r>
      <w:r w:rsidR="00907BDD">
        <w:t xml:space="preserve"> -</w:t>
      </w:r>
      <w:r w:rsidR="002F596C">
        <w:t xml:space="preserve"> mit starkem Praxi</w:t>
      </w:r>
      <w:r w:rsidR="00581657">
        <w:t>s</w:t>
      </w:r>
      <w:r w:rsidR="002F596C">
        <w:t>bezug</w:t>
      </w:r>
      <w:r>
        <w:t xml:space="preserve"> </w:t>
      </w:r>
      <w:r w:rsidR="0044292D">
        <w:t>–</w:t>
      </w:r>
      <w:r w:rsidR="00907BDD">
        <w:t xml:space="preserve"> </w:t>
      </w:r>
      <w:r w:rsidR="0044292D">
        <w:t xml:space="preserve">detaillierte </w:t>
      </w:r>
      <w:r>
        <w:t>Einblicke in die Technologie und die vielfältigen Einsatzmöglichkeiten.</w:t>
      </w:r>
    </w:p>
    <w:p w14:paraId="2704AFC3" w14:textId="77777777" w:rsidR="00614F19" w:rsidRDefault="00614F19" w:rsidP="002B652A">
      <w:pPr>
        <w:autoSpaceDE w:val="0"/>
        <w:autoSpaceDN w:val="0"/>
        <w:adjustRightInd w:val="0"/>
        <w:spacing w:after="0" w:line="360" w:lineRule="auto"/>
        <w:jc w:val="both"/>
      </w:pPr>
    </w:p>
    <w:p w14:paraId="60B9B8DB" w14:textId="21533062" w:rsidR="00614F19" w:rsidRDefault="00614F19" w:rsidP="002B652A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Die Präsentationen beschäftigen sich mit aktuellen Fragestellungen und geben den bestmöglichen Überblick über die </w:t>
      </w:r>
      <w:r w:rsidR="00C7362E">
        <w:t>derzeitigen</w:t>
      </w:r>
      <w:r>
        <w:t xml:space="preserve"> und zukünftigen </w:t>
      </w:r>
      <w:r w:rsidRPr="00614F19">
        <w:t>Möglichkeiten</w:t>
      </w:r>
      <w:r>
        <w:t xml:space="preserve"> in der Welt der Sensor und Aktor-Kommunikation. </w:t>
      </w:r>
      <w:r w:rsidRPr="00614F19">
        <w:t>Die Wahlmöglichkeit zwischen zwei verschiedenen For</w:t>
      </w:r>
      <w:r w:rsidR="00C7362E">
        <w:t>ums</w:t>
      </w:r>
      <w:r w:rsidR="007403AE">
        <w:t>s</w:t>
      </w:r>
      <w:r w:rsidR="00C7362E">
        <w:t>trängen</w:t>
      </w:r>
      <w:r w:rsidRPr="00614F19">
        <w:t xml:space="preserve"> gewährleistet den IO-Link Einsteiger </w:t>
      </w:r>
      <w:r w:rsidR="001911BA">
        <w:t>einen</w:t>
      </w:r>
      <w:r w:rsidRPr="00614F19">
        <w:t xml:space="preserve"> ersten Einblick und dem Experten den versierten Austausch bezüglich Neuheiten und Innovationen.</w:t>
      </w:r>
    </w:p>
    <w:p w14:paraId="1D11A033" w14:textId="77777777" w:rsidR="002B652A" w:rsidRDefault="002B652A" w:rsidP="002B652A">
      <w:pPr>
        <w:autoSpaceDE w:val="0"/>
        <w:autoSpaceDN w:val="0"/>
        <w:adjustRightInd w:val="0"/>
        <w:spacing w:after="0" w:line="360" w:lineRule="auto"/>
        <w:jc w:val="both"/>
      </w:pPr>
    </w:p>
    <w:p w14:paraId="7AD1537A" w14:textId="7F04EC50" w:rsidR="001911BA" w:rsidRPr="00C04517" w:rsidRDefault="00A645FE" w:rsidP="002B652A">
      <w:pPr>
        <w:autoSpaceDE w:val="0"/>
        <w:autoSpaceDN w:val="0"/>
        <w:adjustRightInd w:val="0"/>
        <w:spacing w:after="0" w:line="360" w:lineRule="auto"/>
        <w:jc w:val="both"/>
      </w:pPr>
      <w:r w:rsidRPr="00C04517">
        <w:t xml:space="preserve">Als besonderes Highlight wird bei dem Forum in Dresden ein Endanwender seine Erfahrungen mit IO-Link in der vorausschauenden Wartung </w:t>
      </w:r>
      <w:r w:rsidR="007554E5" w:rsidRPr="00C04517">
        <w:t>erläutern</w:t>
      </w:r>
      <w:r w:rsidRPr="00C04517">
        <w:t>.</w:t>
      </w:r>
    </w:p>
    <w:p w14:paraId="6F02F08A" w14:textId="77777777" w:rsidR="00A645FE" w:rsidRDefault="00A645FE" w:rsidP="002B652A">
      <w:pPr>
        <w:autoSpaceDE w:val="0"/>
        <w:autoSpaceDN w:val="0"/>
        <w:adjustRightInd w:val="0"/>
        <w:spacing w:after="0" w:line="360" w:lineRule="auto"/>
        <w:jc w:val="both"/>
      </w:pPr>
    </w:p>
    <w:p w14:paraId="5B518E27" w14:textId="24FA8BFE" w:rsidR="002B652A" w:rsidRDefault="002F596C" w:rsidP="002B652A">
      <w:pPr>
        <w:autoSpaceDE w:val="0"/>
        <w:autoSpaceDN w:val="0"/>
        <w:adjustRightInd w:val="0"/>
        <w:spacing w:after="0" w:line="360" w:lineRule="auto"/>
        <w:jc w:val="both"/>
      </w:pPr>
      <w:r>
        <w:t>Zusätzlich zu den</w:t>
      </w:r>
      <w:r w:rsidR="002B652A">
        <w:t xml:space="preserve"> </w:t>
      </w:r>
      <w:r w:rsidR="00614F19">
        <w:t>technischen Sessions</w:t>
      </w:r>
      <w:r>
        <w:t xml:space="preserve"> bietet d</w:t>
      </w:r>
      <w:r w:rsidR="002B652A">
        <w:t xml:space="preserve">ie Microfair </w:t>
      </w:r>
      <w:r w:rsidR="00614F19">
        <w:t xml:space="preserve">eine optimale Kombination und </w:t>
      </w:r>
      <w:r>
        <w:t>d</w:t>
      </w:r>
      <w:r w:rsidR="002B652A">
        <w:t xml:space="preserve">ie </w:t>
      </w:r>
      <w:r w:rsidR="00614F19">
        <w:t xml:space="preserve">Chance, sich </w:t>
      </w:r>
      <w:r>
        <w:t>mit Herstellern und Technologie</w:t>
      </w:r>
      <w:r w:rsidR="00C7362E">
        <w:t>providern</w:t>
      </w:r>
      <w:r w:rsidR="00614F19">
        <w:t xml:space="preserve"> auszutauschen</w:t>
      </w:r>
      <w:r w:rsidR="0044292D">
        <w:t>, neue Produkte und Anwendungen kennenzulernen oder</w:t>
      </w:r>
      <w:r w:rsidR="00614F19">
        <w:t xml:space="preserve"> </w:t>
      </w:r>
      <w:r>
        <w:t>IO-Link-</w:t>
      </w:r>
      <w:r w:rsidR="002B652A">
        <w:t xml:space="preserve">Wissen aufzufrischen. </w:t>
      </w:r>
    </w:p>
    <w:p w14:paraId="22768D92" w14:textId="77777777" w:rsidR="002B652A" w:rsidRDefault="002B652A" w:rsidP="002B652A">
      <w:pPr>
        <w:autoSpaceDE w:val="0"/>
        <w:autoSpaceDN w:val="0"/>
        <w:adjustRightInd w:val="0"/>
        <w:spacing w:after="0" w:line="360" w:lineRule="auto"/>
        <w:jc w:val="both"/>
      </w:pPr>
    </w:p>
    <w:p w14:paraId="4079E2E3" w14:textId="0735EFBC" w:rsidR="00DA7878" w:rsidRDefault="00DA7878" w:rsidP="00DA7878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Der IO-Link Standard ermöglicht mit seiner einfachen kostengünstigen Punkt-zu-Punkt Technologie viele neue Anwendungsmöglichkeiten in der Automatisierung. Dem Endanwender steh</w:t>
      </w:r>
      <w:r w:rsidR="00C7362E">
        <w:t>t</w:t>
      </w:r>
      <w:r>
        <w:t xml:space="preserve"> eine Vielzahl innovativer Produkte zur Verfügung, die die verschiedensten Sensor-</w:t>
      </w:r>
      <w:r w:rsidR="00B567EA">
        <w:t>, Aktor-</w:t>
      </w:r>
      <w:r>
        <w:t xml:space="preserve"> und Steuerungsfunktionen</w:t>
      </w:r>
      <w:r w:rsidR="00B567EA">
        <w:t xml:space="preserve"> um</w:t>
      </w:r>
      <w:r>
        <w:t xml:space="preserve"> Parametrier- und Diagnosemöglichkeiten er</w:t>
      </w:r>
      <w:r w:rsidR="00B567EA">
        <w:t>gänz</w:t>
      </w:r>
      <w:r>
        <w:t>en. IO-Link Safety</w:t>
      </w:r>
      <w:r w:rsidR="00143EF7">
        <w:t xml:space="preserve"> und</w:t>
      </w:r>
      <w:r>
        <w:t xml:space="preserve"> IO-Link Wireless er</w:t>
      </w:r>
      <w:r w:rsidR="00B567EA">
        <w:t>weiter</w:t>
      </w:r>
      <w:r>
        <w:t>n d</w:t>
      </w:r>
      <w:r w:rsidR="002F596C">
        <w:t xml:space="preserve">ie standardisierte </w:t>
      </w:r>
      <w:r>
        <w:t xml:space="preserve">IO-Link Übertragungstechnik. Damit liefert </w:t>
      </w:r>
      <w:r w:rsidR="00B567EA">
        <w:t xml:space="preserve">IO-Link die </w:t>
      </w:r>
      <w:r>
        <w:t xml:space="preserve">durchgängige </w:t>
      </w:r>
      <w:r w:rsidR="00B567EA">
        <w:t xml:space="preserve">digitale </w:t>
      </w:r>
      <w:r>
        <w:t xml:space="preserve">Kommunikation vom Sensor bis in die Cloud </w:t>
      </w:r>
      <w:r w:rsidR="00B567EA">
        <w:t>als</w:t>
      </w:r>
      <w:r>
        <w:t xml:space="preserve"> Grundlage für wegweisende Industrie-4.0-Konzepte.</w:t>
      </w:r>
    </w:p>
    <w:p w14:paraId="3EEF1EE1" w14:textId="77777777" w:rsidR="008768EF" w:rsidRDefault="008768EF" w:rsidP="00DA7878">
      <w:pPr>
        <w:autoSpaceDE w:val="0"/>
        <w:autoSpaceDN w:val="0"/>
        <w:adjustRightInd w:val="0"/>
        <w:spacing w:after="0" w:line="360" w:lineRule="auto"/>
        <w:jc w:val="both"/>
      </w:pPr>
    </w:p>
    <w:p w14:paraId="231B4633" w14:textId="025C9145" w:rsidR="002B652A" w:rsidRDefault="00C30A33" w:rsidP="002B652A">
      <w:pPr>
        <w:autoSpaceDE w:val="0"/>
        <w:autoSpaceDN w:val="0"/>
        <w:adjustRightInd w:val="0"/>
        <w:spacing w:after="0" w:line="360" w:lineRule="auto"/>
        <w:jc w:val="both"/>
      </w:pPr>
      <w:r w:rsidRPr="002B652A">
        <w:t>Der Workshop ist für Teilnehmer gebührenfrei</w:t>
      </w:r>
      <w:r>
        <w:t xml:space="preserve">, </w:t>
      </w:r>
      <w:r w:rsidR="002B652A">
        <w:t>um rechtzeitige Anmeldung vorab</w:t>
      </w:r>
      <w:r>
        <w:t xml:space="preserve"> wird jedoch geben</w:t>
      </w:r>
      <w:r w:rsidR="00614F19">
        <w:t xml:space="preserve"> (www.io-link.com)</w:t>
      </w:r>
      <w:r>
        <w:t>.</w:t>
      </w:r>
      <w:r w:rsidR="002B652A">
        <w:t xml:space="preserve"> </w:t>
      </w:r>
    </w:p>
    <w:p w14:paraId="40DF0207" w14:textId="77777777" w:rsidR="00FF7FBE" w:rsidRPr="00E74C76" w:rsidRDefault="00FF7FBE" w:rsidP="00FF7FBE">
      <w:pPr>
        <w:spacing w:after="0" w:line="360" w:lineRule="auto"/>
        <w:jc w:val="both"/>
      </w:pPr>
    </w:p>
    <w:p w14:paraId="465DA327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1148FC7E" w14:textId="77777777" w:rsidR="00E208F5" w:rsidRPr="00E74C76" w:rsidRDefault="00E208F5" w:rsidP="00FF7FBE">
      <w:pPr>
        <w:spacing w:after="0" w:line="360" w:lineRule="auto"/>
        <w:jc w:val="center"/>
      </w:pPr>
    </w:p>
    <w:p w14:paraId="380B21C6" w14:textId="6C7E7DEC" w:rsidR="00E208F5" w:rsidRPr="00614F19" w:rsidRDefault="00E208F5" w:rsidP="00FF7FBE">
      <w:pPr>
        <w:spacing w:line="360" w:lineRule="auto"/>
        <w:rPr>
          <w:bCs/>
        </w:rPr>
      </w:pPr>
      <w:r>
        <w:rPr>
          <w:b/>
        </w:rPr>
        <w:t xml:space="preserve">Grafik: </w:t>
      </w:r>
      <w:r w:rsidR="00614F19" w:rsidRPr="00614F19">
        <w:rPr>
          <w:bCs/>
        </w:rPr>
        <w:t>Sie meinen, Sie wissen schon alles über IO-Link?</w:t>
      </w:r>
      <w:r w:rsidR="00614F19">
        <w:rPr>
          <w:bCs/>
        </w:rPr>
        <w:t xml:space="preserve"> </w:t>
      </w:r>
      <w:r w:rsidR="0044292D">
        <w:rPr>
          <w:bCs/>
        </w:rPr>
        <w:t>Das</w:t>
      </w:r>
      <w:r w:rsidR="00614F19">
        <w:rPr>
          <w:bCs/>
        </w:rPr>
        <w:t xml:space="preserve"> IO-Link Forum am 04. Juli in Dresden </w:t>
      </w:r>
      <w:r w:rsidR="00D32BC2">
        <w:rPr>
          <w:bCs/>
        </w:rPr>
        <w:t>bietet eine hervorragende Plattform, um Kenntnisse zu vertiefen oder aufzufrischen.</w:t>
      </w:r>
    </w:p>
    <w:p w14:paraId="1FEE7DF5" w14:textId="7BD83493" w:rsidR="00902EEB" w:rsidRDefault="001C6174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3065D487" wp14:editId="77FE37CA">
            <wp:extent cx="5759450" cy="3841750"/>
            <wp:effectExtent l="0" t="0" r="0" b="6350"/>
            <wp:docPr id="14863163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16384" name="Grafik 14863163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AE65" w14:textId="79CAB183" w:rsidR="008768EF" w:rsidRDefault="008768EF">
      <w:pPr>
        <w:spacing w:after="0" w:line="240" w:lineRule="auto"/>
      </w:pPr>
      <w:r>
        <w:br w:type="page"/>
      </w:r>
    </w:p>
    <w:p w14:paraId="7008FA07" w14:textId="77777777" w:rsidR="00902EEB" w:rsidRPr="00902EEB" w:rsidRDefault="00902EEB" w:rsidP="00902EEB"/>
    <w:p w14:paraId="723ADA21" w14:textId="77777777" w:rsidR="008768EF" w:rsidRDefault="00FF7FBE" w:rsidP="008768EF">
      <w:pPr>
        <w:tabs>
          <w:tab w:val="left" w:pos="5733"/>
        </w:tabs>
        <w:spacing w:line="360" w:lineRule="auto"/>
        <w:rPr>
          <w:b/>
        </w:rPr>
      </w:pPr>
      <w:r w:rsidRPr="00663C04">
        <w:rPr>
          <w:b/>
        </w:rPr>
        <w:t>Pressekontakt:</w:t>
      </w:r>
    </w:p>
    <w:p w14:paraId="1F351346" w14:textId="681B167E" w:rsidR="00FF7FBE" w:rsidRPr="008768EF" w:rsidRDefault="00FF7FBE" w:rsidP="008768E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8768EF">
        <w:rPr>
          <w:rFonts w:ascii="Myriad Pro" w:hAnsi="Myriad Pro"/>
          <w:b w:val="0"/>
          <w:sz w:val="22"/>
          <w:szCs w:val="22"/>
        </w:rPr>
        <w:t>PI (PROFIBUS &amp; PROFINET International)</w:t>
      </w:r>
    </w:p>
    <w:p w14:paraId="52311788" w14:textId="77777777" w:rsidR="00FF7FBE" w:rsidRPr="008768EF" w:rsidRDefault="00FF7FBE" w:rsidP="008768E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8768EF">
        <w:rPr>
          <w:rFonts w:ascii="Myriad Pro" w:hAnsi="Myriad Pro"/>
          <w:b w:val="0"/>
          <w:sz w:val="22"/>
          <w:szCs w:val="22"/>
        </w:rPr>
        <w:t>PROFIBUS Nutzerorganisation e. V.</w:t>
      </w:r>
    </w:p>
    <w:p w14:paraId="4060919A" w14:textId="77777777" w:rsidR="00FF7FBE" w:rsidRPr="008768EF" w:rsidRDefault="00FF7FBE" w:rsidP="008768E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smartTag w:uri="urn:schemas-microsoft-com:office:smarttags" w:element="PersonName">
        <w:r w:rsidRPr="008768EF">
          <w:rPr>
            <w:rFonts w:ascii="Myriad Pro" w:hAnsi="Myriad Pro"/>
            <w:b w:val="0"/>
            <w:sz w:val="22"/>
            <w:szCs w:val="22"/>
          </w:rPr>
          <w:t>Barbara Weber</w:t>
        </w:r>
      </w:smartTag>
    </w:p>
    <w:p w14:paraId="53BE8893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F8A621E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0AE2F643" w14:textId="77777777" w:rsidR="00FF7FBE" w:rsidRPr="00702AF5" w:rsidRDefault="00FF7FBE" w:rsidP="00FF7FBE">
      <w:pPr>
        <w:spacing w:after="0" w:line="360" w:lineRule="auto"/>
        <w:rPr>
          <w:lang w:val="de-CH"/>
        </w:rPr>
      </w:pPr>
      <w:r w:rsidRPr="00702AF5">
        <w:rPr>
          <w:lang w:val="de-CH"/>
        </w:rPr>
        <w:t>Tel.: 07 21 /9</w:t>
      </w:r>
      <w:r w:rsidR="004B3323">
        <w:rPr>
          <w:lang w:val="de-CH"/>
        </w:rPr>
        <w:t>8</w:t>
      </w:r>
      <w:r w:rsidRPr="00702AF5">
        <w:rPr>
          <w:lang w:val="de-CH"/>
        </w:rPr>
        <w:t xml:space="preserve">6 </w:t>
      </w:r>
      <w:r w:rsidR="004B3323">
        <w:rPr>
          <w:lang w:val="de-CH"/>
        </w:rPr>
        <w:t>197</w:t>
      </w:r>
      <w:r w:rsidRPr="00702AF5">
        <w:rPr>
          <w:lang w:val="de-CH"/>
        </w:rPr>
        <w:t xml:space="preserve"> - 49</w:t>
      </w:r>
    </w:p>
    <w:p w14:paraId="400E2841" w14:textId="77777777" w:rsidR="00FF7FBE" w:rsidRPr="00702AF5" w:rsidRDefault="00FF7FBE" w:rsidP="00FF7FBE">
      <w:pPr>
        <w:spacing w:after="0" w:line="360" w:lineRule="auto"/>
        <w:rPr>
          <w:lang w:val="de-CH"/>
        </w:rPr>
      </w:pPr>
      <w:r w:rsidRPr="00702AF5">
        <w:rPr>
          <w:lang w:val="de-CH"/>
        </w:rPr>
        <w:t>Barbara.Weber@profibus.com</w:t>
      </w:r>
    </w:p>
    <w:p w14:paraId="7A2B1D20" w14:textId="77777777" w:rsidR="00FF7FBE" w:rsidRPr="00663C04" w:rsidRDefault="00C04517" w:rsidP="00FF7FBE">
      <w:pPr>
        <w:spacing w:after="0" w:line="360" w:lineRule="auto"/>
      </w:pPr>
      <w:hyperlink r:id="rId9" w:history="1">
        <w:r w:rsidR="004B3323" w:rsidRPr="00C553ED">
          <w:rPr>
            <w:rStyle w:val="Hyperlink"/>
          </w:rPr>
          <w:t>http://www.profibus.com</w:t>
        </w:r>
      </w:hyperlink>
    </w:p>
    <w:p w14:paraId="63095AD2" w14:textId="7777777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</w:r>
      <w:r w:rsidR="004B3323">
        <w:t>Diese</w:t>
      </w:r>
      <w:r w:rsidRPr="00663C04">
        <w:t xml:space="preserve"> Pressemitteilung liegt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78EE106A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45FA" w14:textId="77777777" w:rsidR="00A64164" w:rsidRDefault="00A64164" w:rsidP="00FF4B6C">
      <w:pPr>
        <w:spacing w:after="0" w:line="240" w:lineRule="auto"/>
      </w:pPr>
      <w:r>
        <w:separator/>
      </w:r>
    </w:p>
  </w:endnote>
  <w:endnote w:type="continuationSeparator" w:id="0">
    <w:p w14:paraId="60191784" w14:textId="77777777" w:rsidR="00A64164" w:rsidRDefault="00A64164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801B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475D" w14:textId="77777777" w:rsidR="002676D0" w:rsidRPr="002F596C" w:rsidRDefault="002676D0" w:rsidP="002676D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fr-FR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</w:t>
    </w:r>
    <w:r w:rsidRPr="002F596C">
      <w:rPr>
        <w:rFonts w:ascii="Arial" w:hAnsi="Arial" w:cs="Arial"/>
        <w:color w:val="5B5D6B"/>
        <w:sz w:val="14"/>
        <w:szCs w:val="14"/>
        <w:lang w:val="fr-FR"/>
      </w:rPr>
      <w:t>7 • 76131 Karlsruhe • Tel.: +49 721 986 197 0 • Fax: +49 721 986 197 11 • Mail: info@profibus.com</w:t>
    </w:r>
  </w:p>
  <w:p w14:paraId="13D88DE2" w14:textId="77777777" w:rsidR="002676D0" w:rsidRPr="00A30A07" w:rsidRDefault="002676D0" w:rsidP="002676D0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>
      <w:rPr>
        <w:rFonts w:ascii="Arial" w:hAnsi="Arial" w:cs="Arial"/>
        <w:color w:val="5B5D6B"/>
        <w:sz w:val="14"/>
        <w:szCs w:val="14"/>
      </w:rPr>
      <w:t>Xaver Schmidt</w:t>
    </w:r>
    <w:r w:rsidRPr="00A30A07">
      <w:rPr>
        <w:rFonts w:ascii="Arial" w:hAnsi="Arial" w:cs="Arial"/>
        <w:color w:val="5B5D6B"/>
        <w:sz w:val="14"/>
        <w:szCs w:val="14"/>
      </w:rPr>
      <w:t xml:space="preserve"> (Vorsitzender)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Prof. Dr. Felix Hackelöer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Harald Müller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75C7DB6F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2018" w14:textId="77777777" w:rsidR="00A64164" w:rsidRDefault="00A64164" w:rsidP="00FF4B6C">
      <w:pPr>
        <w:spacing w:after="0" w:line="240" w:lineRule="auto"/>
      </w:pPr>
      <w:r>
        <w:separator/>
      </w:r>
    </w:p>
  </w:footnote>
  <w:footnote w:type="continuationSeparator" w:id="0">
    <w:p w14:paraId="56ACE8D4" w14:textId="77777777" w:rsidR="00A64164" w:rsidRDefault="00A64164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489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7692DFD" wp14:editId="6915F17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4C1B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C4E2D" wp14:editId="63AFCAD2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8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9.6pt;height:7.8pt;visibility:visible" o:bullet="t">
        <v:imagedata r:id="rId2" o:title="phone"/>
      </v:shape>
    </w:pict>
  </w:numPicBullet>
  <w:numPicBullet w:numPicBulletId="2">
    <w:pict>
      <v:shape id="_x0000_i1028" type="#_x0000_t75" style="width:11.4pt;height:7.2pt" o:bullet="t">
        <v:imagedata r:id="rId3" o:title="Brief_Phone"/>
      </v:shape>
    </w:pict>
  </w:numPicBullet>
  <w:numPicBullet w:numPicBulletId="3">
    <w:pict>
      <v:shape id="_x0000_i1029" type="#_x0000_t75" style="width:9.6pt;height:11.4pt" o:bullet="t">
        <v:imagedata r:id="rId4" o:title="art98BC"/>
      </v:shape>
    </w:pict>
  </w:numPicBullet>
  <w:numPicBullet w:numPicBulletId="4">
    <w:pict>
      <v:shape id="_x0000_i1030" type="#_x0000_t75" style="width:208.8pt;height:253.8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3045619">
    <w:abstractNumId w:val="0"/>
  </w:num>
  <w:num w:numId="2" w16cid:durableId="361366311">
    <w:abstractNumId w:val="1"/>
  </w:num>
  <w:num w:numId="3" w16cid:durableId="131514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2D"/>
    <w:rsid w:val="00004764"/>
    <w:rsid w:val="000102F8"/>
    <w:rsid w:val="000328F4"/>
    <w:rsid w:val="000369DE"/>
    <w:rsid w:val="00053294"/>
    <w:rsid w:val="0005478C"/>
    <w:rsid w:val="000603F6"/>
    <w:rsid w:val="00070E3A"/>
    <w:rsid w:val="000920E3"/>
    <w:rsid w:val="00092C0B"/>
    <w:rsid w:val="000938AF"/>
    <w:rsid w:val="000957A5"/>
    <w:rsid w:val="000A2CBC"/>
    <w:rsid w:val="000C7B06"/>
    <w:rsid w:val="000D2EEA"/>
    <w:rsid w:val="000E07A6"/>
    <w:rsid w:val="000E273D"/>
    <w:rsid w:val="000E314F"/>
    <w:rsid w:val="000F67D4"/>
    <w:rsid w:val="00102B0B"/>
    <w:rsid w:val="00112C61"/>
    <w:rsid w:val="00135790"/>
    <w:rsid w:val="00143EF7"/>
    <w:rsid w:val="00144A49"/>
    <w:rsid w:val="001616AB"/>
    <w:rsid w:val="001629AA"/>
    <w:rsid w:val="00163D74"/>
    <w:rsid w:val="001656CA"/>
    <w:rsid w:val="001773AB"/>
    <w:rsid w:val="001826A0"/>
    <w:rsid w:val="0018742B"/>
    <w:rsid w:val="001911BA"/>
    <w:rsid w:val="001A13D0"/>
    <w:rsid w:val="001B3312"/>
    <w:rsid w:val="001B510D"/>
    <w:rsid w:val="001C6174"/>
    <w:rsid w:val="001C72B2"/>
    <w:rsid w:val="001D1734"/>
    <w:rsid w:val="001D58B8"/>
    <w:rsid w:val="001E1D82"/>
    <w:rsid w:val="00201BBB"/>
    <w:rsid w:val="00211020"/>
    <w:rsid w:val="00222DA3"/>
    <w:rsid w:val="00253D8A"/>
    <w:rsid w:val="002676D0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B652A"/>
    <w:rsid w:val="002C3FAF"/>
    <w:rsid w:val="002E68DF"/>
    <w:rsid w:val="002F596C"/>
    <w:rsid w:val="002F7B1B"/>
    <w:rsid w:val="00305A31"/>
    <w:rsid w:val="00315000"/>
    <w:rsid w:val="0032194C"/>
    <w:rsid w:val="0033610A"/>
    <w:rsid w:val="003376F6"/>
    <w:rsid w:val="0034753F"/>
    <w:rsid w:val="003512F0"/>
    <w:rsid w:val="00354AFC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4292D"/>
    <w:rsid w:val="0046576F"/>
    <w:rsid w:val="0046660B"/>
    <w:rsid w:val="0049791C"/>
    <w:rsid w:val="004B3323"/>
    <w:rsid w:val="004B51AE"/>
    <w:rsid w:val="004B7637"/>
    <w:rsid w:val="004C716D"/>
    <w:rsid w:val="004F5038"/>
    <w:rsid w:val="004F5638"/>
    <w:rsid w:val="00581657"/>
    <w:rsid w:val="00594AA3"/>
    <w:rsid w:val="005A2251"/>
    <w:rsid w:val="005A2818"/>
    <w:rsid w:val="005C2AA9"/>
    <w:rsid w:val="005D101A"/>
    <w:rsid w:val="005D23A1"/>
    <w:rsid w:val="0060348F"/>
    <w:rsid w:val="00606B28"/>
    <w:rsid w:val="00614F19"/>
    <w:rsid w:val="00617D44"/>
    <w:rsid w:val="006375DF"/>
    <w:rsid w:val="006726F8"/>
    <w:rsid w:val="006960BD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403AE"/>
    <w:rsid w:val="0074379C"/>
    <w:rsid w:val="00744F36"/>
    <w:rsid w:val="007554E5"/>
    <w:rsid w:val="00756AE9"/>
    <w:rsid w:val="0076096C"/>
    <w:rsid w:val="00762117"/>
    <w:rsid w:val="007647D1"/>
    <w:rsid w:val="007672AF"/>
    <w:rsid w:val="00780210"/>
    <w:rsid w:val="007B0070"/>
    <w:rsid w:val="007D60C8"/>
    <w:rsid w:val="007E226F"/>
    <w:rsid w:val="007E7FD6"/>
    <w:rsid w:val="007F032B"/>
    <w:rsid w:val="007F12D7"/>
    <w:rsid w:val="007F6A83"/>
    <w:rsid w:val="008132DC"/>
    <w:rsid w:val="008231E8"/>
    <w:rsid w:val="00834505"/>
    <w:rsid w:val="0084592B"/>
    <w:rsid w:val="008554C9"/>
    <w:rsid w:val="0087562A"/>
    <w:rsid w:val="008768EF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D8D"/>
    <w:rsid w:val="009003C9"/>
    <w:rsid w:val="00902EEB"/>
    <w:rsid w:val="00905A10"/>
    <w:rsid w:val="00907BDD"/>
    <w:rsid w:val="00930A35"/>
    <w:rsid w:val="00932302"/>
    <w:rsid w:val="00940F76"/>
    <w:rsid w:val="00942F6B"/>
    <w:rsid w:val="00967FD2"/>
    <w:rsid w:val="009716B1"/>
    <w:rsid w:val="009751F6"/>
    <w:rsid w:val="009758EA"/>
    <w:rsid w:val="009B60E8"/>
    <w:rsid w:val="009D1E47"/>
    <w:rsid w:val="009F20F4"/>
    <w:rsid w:val="00A03E8E"/>
    <w:rsid w:val="00A64164"/>
    <w:rsid w:val="00A645FE"/>
    <w:rsid w:val="00A81093"/>
    <w:rsid w:val="00A90CF7"/>
    <w:rsid w:val="00A92B8E"/>
    <w:rsid w:val="00AA3DB3"/>
    <w:rsid w:val="00AB3562"/>
    <w:rsid w:val="00AC24EF"/>
    <w:rsid w:val="00AD3FCE"/>
    <w:rsid w:val="00AE4C5A"/>
    <w:rsid w:val="00B027C5"/>
    <w:rsid w:val="00B0730C"/>
    <w:rsid w:val="00B1347E"/>
    <w:rsid w:val="00B50777"/>
    <w:rsid w:val="00B567EA"/>
    <w:rsid w:val="00B60FCA"/>
    <w:rsid w:val="00B90F08"/>
    <w:rsid w:val="00B96825"/>
    <w:rsid w:val="00BA2EA5"/>
    <w:rsid w:val="00BE620E"/>
    <w:rsid w:val="00C04517"/>
    <w:rsid w:val="00C05042"/>
    <w:rsid w:val="00C23076"/>
    <w:rsid w:val="00C2472F"/>
    <w:rsid w:val="00C30A33"/>
    <w:rsid w:val="00C50631"/>
    <w:rsid w:val="00C52090"/>
    <w:rsid w:val="00C53A2D"/>
    <w:rsid w:val="00C7362E"/>
    <w:rsid w:val="00CC3CBA"/>
    <w:rsid w:val="00CE21C7"/>
    <w:rsid w:val="00CF2E1A"/>
    <w:rsid w:val="00D049D4"/>
    <w:rsid w:val="00D059E1"/>
    <w:rsid w:val="00D15CC2"/>
    <w:rsid w:val="00D24E0C"/>
    <w:rsid w:val="00D27849"/>
    <w:rsid w:val="00D278FD"/>
    <w:rsid w:val="00D32BC2"/>
    <w:rsid w:val="00D477F0"/>
    <w:rsid w:val="00D729CD"/>
    <w:rsid w:val="00D74DA5"/>
    <w:rsid w:val="00D8403E"/>
    <w:rsid w:val="00D86851"/>
    <w:rsid w:val="00DA5AFB"/>
    <w:rsid w:val="00DA7878"/>
    <w:rsid w:val="00DB53C1"/>
    <w:rsid w:val="00DC0A44"/>
    <w:rsid w:val="00E00C4A"/>
    <w:rsid w:val="00E06808"/>
    <w:rsid w:val="00E0759A"/>
    <w:rsid w:val="00E1524C"/>
    <w:rsid w:val="00E15935"/>
    <w:rsid w:val="00E208F5"/>
    <w:rsid w:val="00E45927"/>
    <w:rsid w:val="00E47374"/>
    <w:rsid w:val="00E50E09"/>
    <w:rsid w:val="00E52794"/>
    <w:rsid w:val="00E5369E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554B6"/>
    <w:rsid w:val="00F761DA"/>
    <w:rsid w:val="00F7728E"/>
    <w:rsid w:val="00F95002"/>
    <w:rsid w:val="00F97128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1CCC42B"/>
  <w15:chartTrackingRefBased/>
  <w15:docId w15:val="{A4655062-72EC-49E2-81D7-020EEFF6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32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07B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B25D-597A-4D50-8E40-229C3E3D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386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2814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10</cp:revision>
  <cp:lastPrinted>2023-05-09T11:57:00Z</cp:lastPrinted>
  <dcterms:created xsi:type="dcterms:W3CDTF">2023-05-09T11:46:00Z</dcterms:created>
  <dcterms:modified xsi:type="dcterms:W3CDTF">2023-05-09T13:53:00Z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Document_Confidentiality">
    <vt:lpwstr>Unrestricted</vt:lpwstr>
  </property>
</Properties>
</file>