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0197" w14:textId="77777777" w:rsidR="0076096C" w:rsidRDefault="0076096C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0526CEB5" w14:textId="77777777" w:rsidR="001D1734" w:rsidRDefault="001D1734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3CD4A8DB" w14:textId="77777777" w:rsidR="001D1734" w:rsidRPr="00E1524C" w:rsidRDefault="001D1734" w:rsidP="0076096C">
      <w:pPr>
        <w:pStyle w:val="Lauftext"/>
        <w:jc w:val="left"/>
        <w:rPr>
          <w:rFonts w:ascii="Myriad Pro" w:hAnsi="Myriad Pro" w:cs="Arial"/>
        </w:rPr>
      </w:pPr>
    </w:p>
    <w:p w14:paraId="455EAEC1" w14:textId="77777777" w:rsidR="0076096C" w:rsidRDefault="00E1524C" w:rsidP="00E1524C">
      <w:pPr>
        <w:pStyle w:val="Lauftext"/>
        <w:jc w:val="center"/>
        <w:rPr>
          <w:rFonts w:ascii="Myriad Pro" w:hAnsi="Myriad Pro" w:cs="Arial"/>
          <w:b/>
          <w:color w:val="auto"/>
          <w:lang w:val="pt-BR"/>
        </w:rPr>
      </w:pPr>
      <w:r w:rsidRPr="00E1524C">
        <w:rPr>
          <w:rFonts w:ascii="Myriad Pro" w:hAnsi="Myriad Pro" w:cs="Arial"/>
          <w:b/>
          <w:color w:val="auto"/>
          <w:lang w:val="pt-BR"/>
        </w:rPr>
        <w:t>P R E S S E M I T T E I L U N G</w:t>
      </w:r>
    </w:p>
    <w:p w14:paraId="5C62E9BE" w14:textId="77777777" w:rsidR="005D23A1" w:rsidRPr="008D6BD7" w:rsidRDefault="005D23A1" w:rsidP="00E1524C">
      <w:pPr>
        <w:pStyle w:val="Lauftext"/>
        <w:jc w:val="center"/>
        <w:rPr>
          <w:rFonts w:ascii="Myriad Pro" w:hAnsi="Myriad Pro" w:cs="Arial"/>
          <w:b/>
          <w:color w:val="auto"/>
        </w:rPr>
      </w:pPr>
    </w:p>
    <w:p w14:paraId="59AE10BD" w14:textId="77777777" w:rsidR="0076096C" w:rsidRPr="008D6BD7" w:rsidRDefault="0076096C" w:rsidP="00E1524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20FDC8CC" w14:textId="60644429" w:rsidR="00B608B0" w:rsidRPr="00577358" w:rsidRDefault="00577358" w:rsidP="00B608B0">
      <w:pPr>
        <w:spacing w:after="0" w:line="360" w:lineRule="auto"/>
        <w:jc w:val="center"/>
        <w:rPr>
          <w:rFonts w:cs="Myriad Pro"/>
          <w:color w:val="000000" w:themeColor="text1"/>
        </w:rPr>
      </w:pPr>
      <w:r w:rsidRPr="00577358">
        <w:rPr>
          <w:b/>
          <w:bCs/>
        </w:rPr>
        <w:t xml:space="preserve">Neuer Termin für das </w:t>
      </w:r>
      <w:r w:rsidR="00BE6CC5" w:rsidRPr="00577358">
        <w:rPr>
          <w:b/>
          <w:bCs/>
        </w:rPr>
        <w:t>Training zum "IO-Link Safety Certified Designer"</w:t>
      </w:r>
    </w:p>
    <w:p w14:paraId="6E56BE3C" w14:textId="77777777" w:rsidR="008E3F2E" w:rsidRPr="00577358" w:rsidRDefault="008E3F2E" w:rsidP="007E226F">
      <w:pPr>
        <w:spacing w:after="0" w:line="360" w:lineRule="auto"/>
        <w:jc w:val="both"/>
      </w:pPr>
    </w:p>
    <w:p w14:paraId="43652107" w14:textId="44E86F8E" w:rsidR="00BE6CC5" w:rsidRDefault="00B608B0" w:rsidP="00BE6CC5">
      <w:pPr>
        <w:spacing w:after="0" w:line="360" w:lineRule="auto"/>
        <w:jc w:val="both"/>
      </w:pPr>
      <w:r w:rsidRPr="005502B4">
        <w:rPr>
          <w:b/>
          <w:bCs/>
        </w:rPr>
        <w:t>Karlsruhe –</w:t>
      </w:r>
      <w:r w:rsidR="00AB1064">
        <w:rPr>
          <w:b/>
          <w:bCs/>
        </w:rPr>
        <w:t xml:space="preserve"> </w:t>
      </w:r>
      <w:r w:rsidR="00290647">
        <w:rPr>
          <w:b/>
          <w:bCs/>
        </w:rPr>
        <w:t>0</w:t>
      </w:r>
      <w:r w:rsidR="00AB1064">
        <w:rPr>
          <w:b/>
          <w:bCs/>
        </w:rPr>
        <w:t>7</w:t>
      </w:r>
      <w:r w:rsidRPr="005502B4">
        <w:rPr>
          <w:b/>
          <w:bCs/>
        </w:rPr>
        <w:t xml:space="preserve">. </w:t>
      </w:r>
      <w:r w:rsidR="00290647">
        <w:rPr>
          <w:b/>
          <w:bCs/>
        </w:rPr>
        <w:t>März</w:t>
      </w:r>
      <w:r w:rsidR="00290647" w:rsidRPr="005502B4">
        <w:rPr>
          <w:b/>
          <w:bCs/>
        </w:rPr>
        <w:t xml:space="preserve"> </w:t>
      </w:r>
      <w:r w:rsidRPr="005502B4">
        <w:rPr>
          <w:b/>
          <w:bCs/>
        </w:rPr>
        <w:t>202</w:t>
      </w:r>
      <w:r w:rsidR="00577358">
        <w:rPr>
          <w:b/>
          <w:bCs/>
        </w:rPr>
        <w:t>3</w:t>
      </w:r>
      <w:r w:rsidRPr="005502B4">
        <w:rPr>
          <w:b/>
          <w:bCs/>
        </w:rPr>
        <w:t>:</w:t>
      </w:r>
      <w:r w:rsidRPr="005502B4">
        <w:t xml:space="preserve"> </w:t>
      </w:r>
      <w:r w:rsidR="00577358">
        <w:t>Die IO-Link Community bietet vom 09</w:t>
      </w:r>
      <w:r w:rsidR="00BE6CC5">
        <w:t xml:space="preserve">. bis </w:t>
      </w:r>
      <w:r w:rsidR="00577358">
        <w:t>11</w:t>
      </w:r>
      <w:r w:rsidR="00BE6CC5">
        <w:t xml:space="preserve">. </w:t>
      </w:r>
      <w:r w:rsidR="00577358">
        <w:t>Mai</w:t>
      </w:r>
      <w:r w:rsidR="00BE6CC5">
        <w:t xml:space="preserve"> 202</w:t>
      </w:r>
      <w:r w:rsidR="00577358">
        <w:t>3</w:t>
      </w:r>
      <w:r w:rsidR="00BE6CC5">
        <w:t xml:space="preserve"> </w:t>
      </w:r>
      <w:r w:rsidR="00577358">
        <w:t>wieder in Zusammenarbeit mit dem TÜV-SÜD ein Training zum IO-Link Safety Certified Designer an.</w:t>
      </w:r>
      <w:r w:rsidR="007F7E6D">
        <w:t xml:space="preserve"> </w:t>
      </w:r>
      <w:r w:rsidR="00825A81">
        <w:t>Mit</w:t>
      </w:r>
      <w:r w:rsidR="007F7E6D">
        <w:t xml:space="preserve"> </w:t>
      </w:r>
      <w:r w:rsidR="007F7E6D" w:rsidRPr="00A6672F">
        <w:t xml:space="preserve">IO-Link Safety </w:t>
      </w:r>
      <w:r w:rsidR="007F7E6D" w:rsidRPr="007F7E6D">
        <w:t>können nun auch über IO-Link automatisierte Maschinen und Anlagen um funktional</w:t>
      </w:r>
      <w:r w:rsidR="007F7E6D" w:rsidRPr="00AB1064">
        <w:t xml:space="preserve"> sichere Komponenten und Kommunikation ergänzt werden. </w:t>
      </w:r>
      <w:r w:rsidR="00577358">
        <w:t xml:space="preserve">Das Training findet in englischer Sprache in Karlsruhe statt und </w:t>
      </w:r>
      <w:r w:rsidR="00A6672F">
        <w:t xml:space="preserve">vermittelt fundierte Kenntnisse über die neue Technologie sowie allgemeine Grundlagen der Sicherheitstechnik. Nach bestandener Prüfung </w:t>
      </w:r>
      <w:r w:rsidR="00577358">
        <w:t>erhalten</w:t>
      </w:r>
      <w:r w:rsidR="00BE6CC5">
        <w:t xml:space="preserve"> </w:t>
      </w:r>
      <w:r w:rsidR="00A6672F">
        <w:t xml:space="preserve">die Teilnehmer </w:t>
      </w:r>
      <w:r w:rsidR="00BE6CC5">
        <w:t>ein persönliches TÜV-Zertifikat.</w:t>
      </w:r>
    </w:p>
    <w:p w14:paraId="2A512F9E" w14:textId="77777777" w:rsidR="00577358" w:rsidRDefault="00577358" w:rsidP="00BE6CC5">
      <w:pPr>
        <w:spacing w:after="0" w:line="360" w:lineRule="auto"/>
        <w:jc w:val="both"/>
      </w:pPr>
    </w:p>
    <w:p w14:paraId="3377481C" w14:textId="7C985B84" w:rsidR="00BE6CC5" w:rsidRDefault="00BE6CC5" w:rsidP="00BE6CC5">
      <w:pPr>
        <w:spacing w:after="0" w:line="360" w:lineRule="auto"/>
        <w:jc w:val="both"/>
      </w:pPr>
      <w:r>
        <w:t>Der Inhalt des Trainings umfasst am ersten Tag die Grundlagen von IO-Link Safety wie Sicherheitsgrundsätze, funktionale Zielsetzungen</w:t>
      </w:r>
      <w:r w:rsidR="007F7E6D">
        <w:t>,</w:t>
      </w:r>
      <w:r>
        <w:t xml:space="preserve"> Voraussetzungen bei IO-Link ("Black Channel")</w:t>
      </w:r>
      <w:r w:rsidR="007F7E6D">
        <w:t xml:space="preserve"> sowie</w:t>
      </w:r>
      <w:r>
        <w:t xml:space="preserve"> Risiken und Abwehrmaßnahmen</w:t>
      </w:r>
      <w:r w:rsidR="007F7E6D">
        <w:t xml:space="preserve">. Darüber hinaus werden die Themen </w:t>
      </w:r>
      <w:r>
        <w:t xml:space="preserve">Kommunikationsprotokoll, Fehleraufdeckungen, Gerätetausch ohne </w:t>
      </w:r>
      <w:r w:rsidR="00871D5B">
        <w:t>Tool</w:t>
      </w:r>
      <w:r>
        <w:t xml:space="preserve">, </w:t>
      </w:r>
      <w:r w:rsidR="00871D5B">
        <w:t xml:space="preserve">Konfiguration, Parametrierung und </w:t>
      </w:r>
      <w:r>
        <w:t>Sicherung</w:t>
      </w:r>
      <w:r w:rsidR="00871D5B">
        <w:t xml:space="preserve"> der Daten</w:t>
      </w:r>
      <w:r>
        <w:t>, mögliche Architekturen, Test &amp; Zertifi</w:t>
      </w:r>
      <w:r>
        <w:softHyphen/>
        <w:t>zierung</w:t>
      </w:r>
      <w:r w:rsidR="007F7E6D">
        <w:t xml:space="preserve"> sowie</w:t>
      </w:r>
      <w:r>
        <w:t xml:space="preserve"> Umweltanforderungen und Applikationsbeispiele</w:t>
      </w:r>
      <w:r w:rsidR="007F7E6D">
        <w:t xml:space="preserve"> behandelt</w:t>
      </w:r>
      <w:r>
        <w:t>.</w:t>
      </w:r>
    </w:p>
    <w:p w14:paraId="02162328" w14:textId="77777777" w:rsidR="00BE6CC5" w:rsidRDefault="00BE6CC5" w:rsidP="00BE6CC5">
      <w:pPr>
        <w:spacing w:after="0" w:line="360" w:lineRule="auto"/>
        <w:jc w:val="both"/>
      </w:pPr>
    </w:p>
    <w:p w14:paraId="264F65DD" w14:textId="666DB5CB" w:rsidR="00BE6CC5" w:rsidRDefault="00BE6CC5" w:rsidP="00BE6CC5">
      <w:pPr>
        <w:spacing w:after="0" w:line="360" w:lineRule="auto"/>
        <w:jc w:val="both"/>
      </w:pPr>
      <w:r>
        <w:t xml:space="preserve">Am zweiten Tag werden von TÜV-SÜD die Grundsätze der sicheren Entwicklung speziell von FS-Master und FS-Devices gemäß IEC 61508/62061 und ISO 13849 vermittelt und die Teilnehmer in die Lage versetzt, die </w:t>
      </w:r>
      <w:r w:rsidR="00871D5B">
        <w:t xml:space="preserve">Anforderungen </w:t>
      </w:r>
      <w:r>
        <w:t xml:space="preserve">für die </w:t>
      </w:r>
      <w:r w:rsidR="007F7E6D">
        <w:t xml:space="preserve">eigenen </w:t>
      </w:r>
      <w:r>
        <w:t>Entwicklungsabteilungen einzuschätzen. Hierzu gehört ein Überblick über relevante Normen und ihre Inhalte, Projektmanagement, Management für funktionale Sicherheit, notwendige Dokumentation, Lebenszyklus, Sicherheitsfunktionen, Vorzugsarchitekturen, Methoden zur Vermeidung von gefährlichen Fehlern, FMEA, Verifikation &amp; Validierung und Zertifizierung.</w:t>
      </w:r>
    </w:p>
    <w:p w14:paraId="62811CB7" w14:textId="77777777" w:rsidR="00A6672F" w:rsidRDefault="00A6672F" w:rsidP="00BE6CC5">
      <w:pPr>
        <w:spacing w:after="0" w:line="360" w:lineRule="auto"/>
        <w:jc w:val="both"/>
      </w:pPr>
    </w:p>
    <w:p w14:paraId="4F0388D5" w14:textId="17A2DC3B" w:rsidR="00BE6CC5" w:rsidRDefault="00BE6CC5" w:rsidP="00BE6CC5">
      <w:pPr>
        <w:spacing w:after="0" w:line="360" w:lineRule="auto"/>
        <w:jc w:val="both"/>
      </w:pPr>
      <w:r>
        <w:lastRenderedPageBreak/>
        <w:t xml:space="preserve">Am dritten Tag wird zunächst ein allgemeiner Überblick über </w:t>
      </w:r>
      <w:r w:rsidR="00A97D0A">
        <w:t xml:space="preserve">die </w:t>
      </w:r>
      <w:r>
        <w:t>Vorgehensweisen bei Design</w:t>
      </w:r>
      <w:r w:rsidR="007F7E6D">
        <w:t xml:space="preserve"> &amp;</w:t>
      </w:r>
      <w:r>
        <w:t xml:space="preserve"> Implementierung</w:t>
      </w:r>
      <w:r w:rsidR="00574831">
        <w:t xml:space="preserve"> und Test</w:t>
      </w:r>
      <w:r>
        <w:t xml:space="preserve"> </w:t>
      </w:r>
      <w:r w:rsidR="00335953">
        <w:t>so</w:t>
      </w:r>
      <w:r w:rsidR="00871D5B">
        <w:t>wie</w:t>
      </w:r>
      <w:r>
        <w:t xml:space="preserve"> die Erstellung von IODDs </w:t>
      </w:r>
      <w:r w:rsidR="00871D5B">
        <w:t>und</w:t>
      </w:r>
      <w:r>
        <w:t xml:space="preserve"> Dedicated Tools geboten. Danach werden von verschiedenen </w:t>
      </w:r>
      <w:r w:rsidR="00871D5B">
        <w:t>Technologie- und Dienstleistungs</w:t>
      </w:r>
      <w:r w:rsidR="00AB1064">
        <w:t>a</w:t>
      </w:r>
      <w:r>
        <w:t xml:space="preserve">nbietern </w:t>
      </w:r>
      <w:r w:rsidR="00871D5B">
        <w:t xml:space="preserve">Test-Systeme, </w:t>
      </w:r>
      <w:r>
        <w:t xml:space="preserve">Entwicklungskits und Entwicklungssupport </w:t>
      </w:r>
      <w:r w:rsidR="00AB1064">
        <w:t>vorgestellt</w:t>
      </w:r>
      <w:r>
        <w:t>.</w:t>
      </w:r>
    </w:p>
    <w:p w14:paraId="208C6956" w14:textId="77777777" w:rsidR="00BE6CC5" w:rsidRDefault="00BE6CC5" w:rsidP="00BE6CC5">
      <w:pPr>
        <w:spacing w:after="0" w:line="360" w:lineRule="auto"/>
        <w:jc w:val="both"/>
      </w:pPr>
    </w:p>
    <w:p w14:paraId="3D57286C" w14:textId="216376C1" w:rsidR="00BE6CC5" w:rsidRDefault="00BE6CC5" w:rsidP="00BE6CC5">
      <w:pPr>
        <w:spacing w:after="0" w:line="360" w:lineRule="auto"/>
        <w:jc w:val="both"/>
      </w:pPr>
      <w:r>
        <w:t xml:space="preserve">Nach Abschluss des Trainings findet jeden Tag eine schriftliche Prüfung statt. Das Bestehen aller </w:t>
      </w:r>
      <w:r w:rsidR="00A6672F">
        <w:t xml:space="preserve">drei </w:t>
      </w:r>
      <w:r>
        <w:t>Prüfungen ist Voraussetzung für den Erhalt des Zertifikats. Für den Kurs wird eine Teilnahmegebühr in Höhe von</w:t>
      </w:r>
      <w:r w:rsidR="005502B4">
        <w:t xml:space="preserve"> </w:t>
      </w:r>
      <w:r w:rsidR="00A6672F">
        <w:t>65</w:t>
      </w:r>
      <w:r w:rsidR="005502B4">
        <w:t>0</w:t>
      </w:r>
      <w:r>
        <w:t xml:space="preserve"> € erhoben. Weitere Informationen sowie die Online-Anmeldung unter</w:t>
      </w:r>
      <w:r w:rsidR="00290647">
        <w:t>:</w:t>
      </w:r>
      <w:r>
        <w:t xml:space="preserve"> </w:t>
      </w:r>
      <w:r w:rsidR="00290647">
        <w:br/>
      </w:r>
      <w:r>
        <w:t>www.io-link.com.</w:t>
      </w:r>
    </w:p>
    <w:p w14:paraId="53B67E44" w14:textId="77777777" w:rsidR="00BE6CC5" w:rsidRDefault="00BE6CC5" w:rsidP="00BE6CC5">
      <w:pPr>
        <w:spacing w:after="0" w:line="360" w:lineRule="auto"/>
        <w:jc w:val="both"/>
      </w:pPr>
    </w:p>
    <w:p w14:paraId="71592C03" w14:textId="1B16D80A" w:rsidR="00B608B0" w:rsidRPr="00A97592" w:rsidRDefault="00B608B0" w:rsidP="00BE6CC5">
      <w:pPr>
        <w:pStyle w:val="Lauftext"/>
        <w:spacing w:line="360" w:lineRule="auto"/>
        <w:rPr>
          <w:rFonts w:ascii="Myriad Pro" w:hAnsi="Myriad Pro" w:cs="Arial"/>
          <w:b/>
          <w:color w:val="auto"/>
          <w:sz w:val="22"/>
          <w:szCs w:val="22"/>
        </w:rPr>
      </w:pPr>
    </w:p>
    <w:p w14:paraId="04FA60D6" w14:textId="77777777" w:rsidR="00B608B0" w:rsidRDefault="00B608B0" w:rsidP="00B608B0">
      <w:pPr>
        <w:spacing w:after="0" w:line="360" w:lineRule="auto"/>
        <w:jc w:val="center"/>
      </w:pPr>
      <w:r>
        <w:t>***</w:t>
      </w:r>
    </w:p>
    <w:p w14:paraId="14619B08" w14:textId="77777777" w:rsidR="00B608B0" w:rsidRDefault="00B608B0" w:rsidP="00B608B0">
      <w:pPr>
        <w:spacing w:after="0" w:line="240" w:lineRule="auto"/>
      </w:pPr>
    </w:p>
    <w:p w14:paraId="650EF57F" w14:textId="7D52E11B" w:rsidR="00F85A81" w:rsidRPr="00A6672F" w:rsidRDefault="00B608B0" w:rsidP="00F85A81">
      <w:pPr>
        <w:spacing w:after="0" w:line="360" w:lineRule="auto"/>
        <w:jc w:val="both"/>
      </w:pPr>
      <w:r w:rsidRPr="004B27A1">
        <w:rPr>
          <w:b/>
          <w:bCs/>
        </w:rPr>
        <w:t>Grafik:</w:t>
      </w:r>
      <w:r w:rsidR="004B27A1" w:rsidRPr="004B27A1">
        <w:t xml:space="preserve"> </w:t>
      </w:r>
      <w:r w:rsidR="00F85A81" w:rsidRPr="005A20C0">
        <w:t>IO-Link Safety erweitert die über IO-Link automatisierten Maschinen und Anlagen um funktional sichere Komponenten und Kommunikation.</w:t>
      </w:r>
      <w:r w:rsidR="00F85A81">
        <w:t xml:space="preserve"> </w:t>
      </w:r>
      <w:r w:rsidR="00A6672F" w:rsidRPr="00A6672F">
        <w:t>Das</w:t>
      </w:r>
      <w:r w:rsidR="00F85A81" w:rsidRPr="00A6672F">
        <w:t xml:space="preserve"> Training zum IO-Link Safety Certified Designer </w:t>
      </w:r>
      <w:r w:rsidR="00A6672F" w:rsidRPr="00A6672F">
        <w:t>vermittelt fundierte Kenn</w:t>
      </w:r>
      <w:r w:rsidR="00A6672F">
        <w:t>tnisse der neuen Technologie.</w:t>
      </w:r>
    </w:p>
    <w:p w14:paraId="34D95CB7" w14:textId="606D5B40" w:rsidR="00B608B0" w:rsidRPr="00A6672F" w:rsidRDefault="00B608B0" w:rsidP="004B27A1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5FADCB9F" w14:textId="48BA3A2F" w:rsidR="008D064B" w:rsidRDefault="008D064B" w:rsidP="00F85A81">
      <w:pPr>
        <w:pStyle w:val="Lauftext"/>
        <w:spacing w:line="360" w:lineRule="auto"/>
        <w:rPr>
          <w:b/>
        </w:rPr>
      </w:pPr>
      <w:r w:rsidRPr="00A6672F">
        <w:rPr>
          <w:rFonts w:ascii="Myriad Pro" w:hAnsi="Myriad Pro" w:cs="Times New Roman"/>
          <w:color w:val="auto"/>
          <w:sz w:val="22"/>
          <w:szCs w:val="22"/>
        </w:rPr>
        <w:br/>
      </w:r>
      <w:r w:rsidR="00F85A81">
        <w:rPr>
          <w:noProof/>
        </w:rPr>
        <w:drawing>
          <wp:inline distT="0" distB="0" distL="0" distR="0" wp14:anchorId="470DD457" wp14:editId="77AF55A6">
            <wp:extent cx="4631436" cy="35826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987" cy="358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14:paraId="38BB88A9" w14:textId="6BDEDC14" w:rsidR="00FF7FBE" w:rsidRPr="00663C04" w:rsidRDefault="00FF7FBE" w:rsidP="00FF7FBE">
      <w:pPr>
        <w:spacing w:line="360" w:lineRule="auto"/>
        <w:rPr>
          <w:b/>
        </w:rPr>
      </w:pPr>
      <w:r w:rsidRPr="00663C04">
        <w:rPr>
          <w:b/>
        </w:rPr>
        <w:lastRenderedPageBreak/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0D76874D" w14:textId="77777777" w:rsidR="00FF7FBE" w:rsidRDefault="00FF7FBE" w:rsidP="00FF7FBE">
      <w:pPr>
        <w:spacing w:after="0" w:line="360" w:lineRule="auto"/>
      </w:pPr>
      <w:r>
        <w:t>PI (PROFIBUS &amp; PROFINET International)</w:t>
      </w:r>
    </w:p>
    <w:p w14:paraId="17314887" w14:textId="77777777" w:rsidR="00FF7FBE" w:rsidRPr="00663C04" w:rsidRDefault="00FF7FBE" w:rsidP="00FF7FBE">
      <w:pPr>
        <w:spacing w:after="0" w:line="360" w:lineRule="auto"/>
      </w:pPr>
      <w:r w:rsidRPr="00663C04">
        <w:t>PROFI</w:t>
      </w:r>
      <w:r>
        <w:t>BUS Nutzerorganisation e. V.</w:t>
      </w:r>
    </w:p>
    <w:p w14:paraId="58B81552" w14:textId="77777777" w:rsidR="00FF7FBE" w:rsidRPr="00663C04" w:rsidRDefault="00FF7FBE" w:rsidP="00FF7FBE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2916C00F" w14:textId="77777777" w:rsidR="00FF7FBE" w:rsidRPr="00663C04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68D2CE0C" w14:textId="77777777" w:rsidR="00FF7FBE" w:rsidRPr="00663C04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57DAE897" w14:textId="2DCB08DF" w:rsidR="00C13DDB" w:rsidRPr="00AB1064" w:rsidRDefault="00C13DDB" w:rsidP="00C13DDB">
      <w:pPr>
        <w:tabs>
          <w:tab w:val="left" w:pos="426"/>
        </w:tabs>
        <w:spacing w:after="0" w:line="360" w:lineRule="auto"/>
        <w:rPr>
          <w:lang w:val="en-US"/>
        </w:rPr>
      </w:pPr>
      <w:r w:rsidRPr="00AB1064">
        <w:rPr>
          <w:lang w:val="en-US"/>
        </w:rPr>
        <w:t xml:space="preserve">Tel. </w:t>
      </w:r>
      <w:r w:rsidRPr="00AB1064">
        <w:rPr>
          <w:lang w:val="en-US"/>
        </w:rPr>
        <w:tab/>
        <w:t xml:space="preserve"> +49 721 986 197 - 49</w:t>
      </w:r>
    </w:p>
    <w:p w14:paraId="483DCD0F" w14:textId="7800DFDF" w:rsidR="00C13DDB" w:rsidRPr="00AB1064" w:rsidRDefault="00C13DDB" w:rsidP="00C13DDB">
      <w:pPr>
        <w:tabs>
          <w:tab w:val="left" w:pos="426"/>
        </w:tabs>
        <w:spacing w:after="0" w:line="360" w:lineRule="auto"/>
        <w:rPr>
          <w:lang w:val="en-US"/>
        </w:rPr>
      </w:pPr>
      <w:r w:rsidRPr="00AB1064">
        <w:rPr>
          <w:lang w:val="en-US"/>
        </w:rPr>
        <w:t>Fax:</w:t>
      </w:r>
      <w:r w:rsidRPr="00AB1064">
        <w:rPr>
          <w:lang w:val="en-US"/>
        </w:rPr>
        <w:tab/>
        <w:t xml:space="preserve"> +49 721 986 197 – 11</w:t>
      </w:r>
    </w:p>
    <w:p w14:paraId="3D544BB5" w14:textId="4103C232" w:rsidR="00FF7FBE" w:rsidRPr="00AB1064" w:rsidRDefault="00FF7FBE" w:rsidP="00C13DDB">
      <w:pPr>
        <w:tabs>
          <w:tab w:val="left" w:pos="426"/>
        </w:tabs>
        <w:spacing w:after="0" w:line="360" w:lineRule="auto"/>
        <w:rPr>
          <w:lang w:val="en-US"/>
        </w:rPr>
      </w:pPr>
      <w:r w:rsidRPr="00AB1064">
        <w:rPr>
          <w:lang w:val="en-US"/>
        </w:rPr>
        <w:t>Barbara.Weber@profibus.com</w:t>
      </w:r>
    </w:p>
    <w:p w14:paraId="65E928A2" w14:textId="79CAEE76" w:rsidR="00FF7FBE" w:rsidRPr="00F5492A" w:rsidRDefault="00335953" w:rsidP="00FF7FBE">
      <w:pPr>
        <w:spacing w:after="0" w:line="360" w:lineRule="auto"/>
      </w:pPr>
      <w:hyperlink r:id="rId8" w:history="1">
        <w:r w:rsidR="00F5492A" w:rsidRPr="00F5492A">
          <w:rPr>
            <w:rStyle w:val="Hyperlink"/>
          </w:rPr>
          <w:t>http://www.profibus</w:t>
        </w:r>
        <w:r w:rsidR="00F5492A" w:rsidRPr="0087106C">
          <w:rPr>
            <w:rStyle w:val="Hyperlink"/>
          </w:rPr>
          <w:t>.com</w:t>
        </w:r>
      </w:hyperlink>
    </w:p>
    <w:p w14:paraId="3CC8AC70" w14:textId="77777777" w:rsidR="00FF7FBE" w:rsidRPr="00663C04" w:rsidRDefault="00FF7FBE" w:rsidP="00FF7FBE">
      <w:pPr>
        <w:spacing w:after="0" w:line="360" w:lineRule="auto"/>
        <w:rPr>
          <w:rFonts w:ascii="Arial" w:hAnsi="Arial" w:cs="Arial"/>
        </w:rPr>
      </w:pPr>
      <w:r w:rsidRPr="00F5492A">
        <w:br/>
      </w:r>
      <w:r w:rsidRPr="00663C04">
        <w:t xml:space="preserve">Der Text dieser Pressemitteilung liegt unter </w:t>
      </w:r>
      <w:hyperlink r:id="rId9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p w14:paraId="798C1981" w14:textId="2C0F6763" w:rsidR="00C05042" w:rsidRDefault="00C05042" w:rsidP="00305A31">
      <w:pPr>
        <w:spacing w:after="0" w:line="360" w:lineRule="auto"/>
        <w:jc w:val="both"/>
      </w:pPr>
    </w:p>
    <w:sectPr w:rsidR="00C05042" w:rsidSect="00F014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306" w:right="1418" w:bottom="284" w:left="1418" w:header="300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EB8B" w14:textId="77777777" w:rsidR="006F4CCA" w:rsidRDefault="006F4CCA" w:rsidP="00FF4B6C">
      <w:pPr>
        <w:spacing w:after="0" w:line="240" w:lineRule="auto"/>
      </w:pPr>
      <w:r>
        <w:separator/>
      </w:r>
    </w:p>
  </w:endnote>
  <w:endnote w:type="continuationSeparator" w:id="0">
    <w:p w14:paraId="67E64038" w14:textId="77777777" w:rsidR="006F4CCA" w:rsidRDefault="006F4CCA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0AB4" w14:textId="77777777" w:rsidR="00853203" w:rsidRDefault="008532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EEE7" w14:textId="77777777" w:rsidR="005A2818" w:rsidRPr="00F014B8" w:rsidRDefault="00F014B8" w:rsidP="00F014B8">
    <w:pPr>
      <w:pStyle w:val="Fuzeile"/>
      <w:jc w:val="center"/>
      <w:rPr>
        <w:rFonts w:ascii="Arial" w:hAnsi="Arial" w:cs="Arial"/>
        <w:sz w:val="14"/>
        <w:szCs w:val="14"/>
      </w:rPr>
    </w:pPr>
    <w:r w:rsidRPr="00F014B8">
      <w:rPr>
        <w:rFonts w:ascii="Arial" w:hAnsi="Arial" w:cs="Arial"/>
        <w:sz w:val="14"/>
        <w:szCs w:val="14"/>
      </w:rPr>
      <w:t xml:space="preserve">Seite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PAGE</w:instrText>
    </w:r>
    <w:r w:rsidRPr="00F014B8">
      <w:rPr>
        <w:rFonts w:ascii="Arial" w:hAnsi="Arial" w:cs="Arial"/>
        <w:sz w:val="14"/>
        <w:szCs w:val="14"/>
      </w:rPr>
      <w:fldChar w:fldCharType="separate"/>
    </w:r>
    <w:r w:rsidRPr="00F014B8">
      <w:rPr>
        <w:rFonts w:ascii="Arial" w:hAnsi="Arial" w:cs="Arial"/>
        <w:sz w:val="14"/>
        <w:szCs w:val="14"/>
      </w:rPr>
      <w:t>2</w:t>
    </w:r>
    <w:r w:rsidRPr="00F014B8">
      <w:rPr>
        <w:rFonts w:ascii="Arial" w:hAnsi="Arial" w:cs="Arial"/>
        <w:sz w:val="14"/>
        <w:szCs w:val="14"/>
      </w:rPr>
      <w:fldChar w:fldCharType="end"/>
    </w:r>
    <w:r w:rsidRPr="00F014B8">
      <w:rPr>
        <w:rFonts w:ascii="Arial" w:hAnsi="Arial" w:cs="Arial"/>
        <w:sz w:val="14"/>
        <w:szCs w:val="14"/>
      </w:rPr>
      <w:t xml:space="preserve"> von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NUMPAGES</w:instrText>
    </w:r>
    <w:r w:rsidRPr="00F014B8">
      <w:rPr>
        <w:rFonts w:ascii="Arial" w:hAnsi="Arial" w:cs="Arial"/>
        <w:sz w:val="14"/>
        <w:szCs w:val="14"/>
      </w:rPr>
      <w:fldChar w:fldCharType="separate"/>
    </w:r>
    <w:r w:rsidRPr="00F014B8">
      <w:rPr>
        <w:rFonts w:ascii="Arial" w:hAnsi="Arial" w:cs="Arial"/>
        <w:sz w:val="14"/>
        <w:szCs w:val="14"/>
      </w:rPr>
      <w:t>3</w:t>
    </w:r>
    <w:r w:rsidRPr="00F014B8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E373" w14:textId="77777777" w:rsidR="00F014B8" w:rsidRPr="002D08A8" w:rsidRDefault="00F014B8" w:rsidP="00F014B8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3"/>
        <w:szCs w:val="13"/>
      </w:rPr>
    </w:pPr>
    <w:r w:rsidRPr="002D08A8">
      <w:rPr>
        <w:rStyle w:val="Zeichenformat1"/>
        <w:rFonts w:ascii="Arial" w:hAnsi="Arial" w:cs="Arial"/>
        <w:b/>
        <w:caps/>
        <w:color w:val="5B5D6B"/>
        <w:sz w:val="13"/>
        <w:szCs w:val="13"/>
      </w:rPr>
      <w:t>Profibus</w:t>
    </w: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 xml:space="preserve"> Nutzerorganisation e.V.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Haid-und-Neu-Str. 7 • 76131 Karlsruhe • Tel.: </w:t>
    </w:r>
    <w:r w:rsidR="00853203" w:rsidRPr="00853203">
      <w:rPr>
        <w:rStyle w:val="Zeichenformat1"/>
        <w:rFonts w:ascii="Arial" w:hAnsi="Arial" w:cs="Arial"/>
        <w:color w:val="5B5D6B"/>
        <w:sz w:val="13"/>
        <w:szCs w:val="13"/>
      </w:rPr>
      <w:t>+49 721 986 197-</w:t>
    </w:r>
    <w:r w:rsidR="00853203">
      <w:rPr>
        <w:rStyle w:val="Zeichenformat1"/>
        <w:rFonts w:ascii="Arial" w:hAnsi="Arial" w:cs="Arial"/>
        <w:color w:val="5B5D6B"/>
        <w:sz w:val="13"/>
        <w:szCs w:val="13"/>
      </w:rPr>
      <w:t>0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Fax: </w:t>
    </w:r>
    <w:r w:rsidR="00853203" w:rsidRPr="00853203">
      <w:rPr>
        <w:rStyle w:val="Zeichenformat1"/>
        <w:rFonts w:ascii="Arial" w:hAnsi="Arial" w:cs="Arial"/>
        <w:color w:val="5B5D6B"/>
        <w:sz w:val="13"/>
        <w:szCs w:val="13"/>
      </w:rPr>
      <w:t>+49 721 986 197-11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E-Mail: </w:t>
    </w:r>
    <w:hyperlink r:id="rId1" w:history="1">
      <w:r w:rsidRPr="002D08A8">
        <w:rPr>
          <w:rStyle w:val="Hyperlink"/>
          <w:rFonts w:ascii="Arial" w:hAnsi="Arial" w:cs="Arial"/>
          <w:sz w:val="13"/>
          <w:szCs w:val="13"/>
        </w:rPr>
        <w:t>info@profibus.com</w:t>
      </w:r>
    </w:hyperlink>
  </w:p>
  <w:p w14:paraId="119EA845" w14:textId="26DDC529" w:rsidR="00F014B8" w:rsidRPr="00940F76" w:rsidRDefault="00F014B8" w:rsidP="00F014B8">
    <w:pPr>
      <w:pStyle w:val="Fuzeile"/>
      <w:spacing w:line="200" w:lineRule="atLeast"/>
      <w:ind w:left="-709" w:right="-711"/>
      <w:jc w:val="center"/>
      <w:rPr>
        <w:rFonts w:ascii="Arial" w:hAnsi="Arial" w:cs="Arial"/>
        <w:sz w:val="13"/>
        <w:szCs w:val="13"/>
      </w:rPr>
    </w:pP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>Vorstand: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Karsten Schneider (Vorsitzender) • Prof. Dr. Frithjof Klasen • </w:t>
    </w:r>
    <w:r>
      <w:rPr>
        <w:rStyle w:val="Zeichenformat1"/>
        <w:rFonts w:ascii="Arial" w:hAnsi="Arial" w:cs="Arial"/>
        <w:color w:val="5B5D6B"/>
        <w:sz w:val="13"/>
        <w:szCs w:val="13"/>
      </w:rPr>
      <w:t>Frank Moritz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</w:t>
    </w: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>Amtsgericht Mannheim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Register-Nr.: VR 102541</w:t>
    </w:r>
  </w:p>
  <w:p w14:paraId="0EAA0B5A" w14:textId="77777777" w:rsidR="00F014B8" w:rsidRPr="00F014B8" w:rsidRDefault="00F014B8" w:rsidP="00F01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0AFF" w14:textId="77777777" w:rsidR="006F4CCA" w:rsidRDefault="006F4CCA" w:rsidP="00FF4B6C">
      <w:pPr>
        <w:spacing w:after="0" w:line="240" w:lineRule="auto"/>
      </w:pPr>
      <w:r>
        <w:separator/>
      </w:r>
    </w:p>
  </w:footnote>
  <w:footnote w:type="continuationSeparator" w:id="0">
    <w:p w14:paraId="661014BF" w14:textId="77777777" w:rsidR="006F4CCA" w:rsidRDefault="006F4CCA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8DAA" w14:textId="77777777" w:rsidR="00853203" w:rsidRDefault="008532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9616" w14:textId="77777777" w:rsidR="005A2818" w:rsidRPr="00F95002" w:rsidRDefault="007672AF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 w:rsidRPr="00F95002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0DEF1CDA" wp14:editId="29329BC2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FD7E" w14:textId="77777777" w:rsidR="001D1734" w:rsidRDefault="007672A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8E1CAC" wp14:editId="07EEB8FF">
          <wp:simplePos x="0" y="0"/>
          <wp:positionH relativeFrom="page">
            <wp:posOffset>5337175</wp:posOffset>
          </wp:positionH>
          <wp:positionV relativeFrom="page">
            <wp:posOffset>1146175</wp:posOffset>
          </wp:positionV>
          <wp:extent cx="1581150" cy="6477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pt;height:4.25pt;visibility:visible" o:bullet="t">
        <v:imagedata r:id="rId1" o:title="letter"/>
      </v:shape>
    </w:pict>
  </w:numPicBullet>
  <w:numPicBullet w:numPicBulletId="1">
    <w:pict>
      <v:shape id="_x0000_i1027" type="#_x0000_t75" alt="phone.jpg" style="width:9.8pt;height:7pt;visibility:visible" o:bullet="t">
        <v:imagedata r:id="rId2" o:title="phone"/>
      </v:shape>
    </w:pict>
  </w:numPicBullet>
  <w:numPicBullet w:numPicBulletId="2">
    <w:pict>
      <v:shape id="_x0000_i1028" type="#_x0000_t75" style="width:11.3pt;height:7pt" o:bullet="t">
        <v:imagedata r:id="rId3" o:title="Brief_Phone"/>
      </v:shape>
    </w:pict>
  </w:numPicBullet>
  <w:numPicBullet w:numPicBulletId="3">
    <w:pict>
      <v:shape id="_x0000_i1029" type="#_x0000_t75" style="width:9.8pt;height:12.3pt" o:bullet="t">
        <v:imagedata r:id="rId4" o:title="art98BC"/>
      </v:shape>
    </w:pict>
  </w:numPicBullet>
  <w:numPicBullet w:numPicBulletId="4">
    <w:pict>
      <v:shape id="_x0000_i1030" type="#_x0000_t75" style="width:209pt;height:252.65pt" o:bullet="t">
        <v:imagedata r:id="rId5" o:title="art94DA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6A74EB4"/>
    <w:multiLevelType w:val="hybridMultilevel"/>
    <w:tmpl w:val="3650FD5E"/>
    <w:lvl w:ilvl="0" w:tplc="8A14CC3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07382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46EC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FC9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041E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A621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A3A7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E9E4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AAFC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DAF0806"/>
    <w:multiLevelType w:val="hybridMultilevel"/>
    <w:tmpl w:val="6D92F3BA"/>
    <w:lvl w:ilvl="0" w:tplc="E76CE14A">
      <w:start w:val="15"/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883541">
    <w:abstractNumId w:val="0"/>
  </w:num>
  <w:num w:numId="2" w16cid:durableId="1904218591">
    <w:abstractNumId w:val="1"/>
  </w:num>
  <w:num w:numId="3" w16cid:durableId="1012297703">
    <w:abstractNumId w:val="2"/>
  </w:num>
  <w:num w:numId="4" w16cid:durableId="341131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B0"/>
    <w:rsid w:val="000102F8"/>
    <w:rsid w:val="000328F4"/>
    <w:rsid w:val="00044784"/>
    <w:rsid w:val="0004782C"/>
    <w:rsid w:val="00053294"/>
    <w:rsid w:val="0005478C"/>
    <w:rsid w:val="00055D91"/>
    <w:rsid w:val="0005771B"/>
    <w:rsid w:val="000603F6"/>
    <w:rsid w:val="00070E3A"/>
    <w:rsid w:val="000920E3"/>
    <w:rsid w:val="00092C0B"/>
    <w:rsid w:val="000957A5"/>
    <w:rsid w:val="000A2CBC"/>
    <w:rsid w:val="000A79B9"/>
    <w:rsid w:val="000C7B06"/>
    <w:rsid w:val="000D2EEA"/>
    <w:rsid w:val="000E05E9"/>
    <w:rsid w:val="000E07A6"/>
    <w:rsid w:val="000E273D"/>
    <w:rsid w:val="000E314F"/>
    <w:rsid w:val="000F67D4"/>
    <w:rsid w:val="00102B0B"/>
    <w:rsid w:val="0010619E"/>
    <w:rsid w:val="00112C61"/>
    <w:rsid w:val="00135790"/>
    <w:rsid w:val="00144A49"/>
    <w:rsid w:val="00151322"/>
    <w:rsid w:val="00154109"/>
    <w:rsid w:val="001616AB"/>
    <w:rsid w:val="001629AA"/>
    <w:rsid w:val="00163D74"/>
    <w:rsid w:val="001656CA"/>
    <w:rsid w:val="00173C83"/>
    <w:rsid w:val="001773AB"/>
    <w:rsid w:val="001826A0"/>
    <w:rsid w:val="0018742B"/>
    <w:rsid w:val="001A13D0"/>
    <w:rsid w:val="001B3312"/>
    <w:rsid w:val="001B510D"/>
    <w:rsid w:val="001C72B2"/>
    <w:rsid w:val="001D1734"/>
    <w:rsid w:val="001D2BD5"/>
    <w:rsid w:val="001D58B8"/>
    <w:rsid w:val="001E1D82"/>
    <w:rsid w:val="00201BBB"/>
    <w:rsid w:val="00203468"/>
    <w:rsid w:val="00211020"/>
    <w:rsid w:val="00213E53"/>
    <w:rsid w:val="00222DA3"/>
    <w:rsid w:val="00253D8A"/>
    <w:rsid w:val="00262324"/>
    <w:rsid w:val="002625BA"/>
    <w:rsid w:val="00271CFD"/>
    <w:rsid w:val="0027241F"/>
    <w:rsid w:val="002865ED"/>
    <w:rsid w:val="00290647"/>
    <w:rsid w:val="00294779"/>
    <w:rsid w:val="002A20C6"/>
    <w:rsid w:val="002B030D"/>
    <w:rsid w:val="002B2BF7"/>
    <w:rsid w:val="002B374D"/>
    <w:rsid w:val="002B390D"/>
    <w:rsid w:val="002B3B4A"/>
    <w:rsid w:val="002B42DE"/>
    <w:rsid w:val="002C3CE1"/>
    <w:rsid w:val="002C3FAF"/>
    <w:rsid w:val="002D537A"/>
    <w:rsid w:val="002E68DF"/>
    <w:rsid w:val="002F7B1B"/>
    <w:rsid w:val="00305A31"/>
    <w:rsid w:val="00315000"/>
    <w:rsid w:val="00335953"/>
    <w:rsid w:val="0033610A"/>
    <w:rsid w:val="003376F6"/>
    <w:rsid w:val="0034753F"/>
    <w:rsid w:val="003512F0"/>
    <w:rsid w:val="00354AFC"/>
    <w:rsid w:val="00394D34"/>
    <w:rsid w:val="003A0765"/>
    <w:rsid w:val="003B141A"/>
    <w:rsid w:val="003B3C60"/>
    <w:rsid w:val="003C6237"/>
    <w:rsid w:val="003D3325"/>
    <w:rsid w:val="003E4CBD"/>
    <w:rsid w:val="003F03EE"/>
    <w:rsid w:val="003F1AF8"/>
    <w:rsid w:val="003F3837"/>
    <w:rsid w:val="003F4CEA"/>
    <w:rsid w:val="0040387A"/>
    <w:rsid w:val="00406FD3"/>
    <w:rsid w:val="004221AB"/>
    <w:rsid w:val="00431DE3"/>
    <w:rsid w:val="00432911"/>
    <w:rsid w:val="004357D6"/>
    <w:rsid w:val="0044059F"/>
    <w:rsid w:val="0046576F"/>
    <w:rsid w:val="0046660B"/>
    <w:rsid w:val="00467E6C"/>
    <w:rsid w:val="0047607F"/>
    <w:rsid w:val="0049791C"/>
    <w:rsid w:val="004B27A1"/>
    <w:rsid w:val="004B51AE"/>
    <w:rsid w:val="004B7637"/>
    <w:rsid w:val="004C227A"/>
    <w:rsid w:val="004C716D"/>
    <w:rsid w:val="004F5038"/>
    <w:rsid w:val="004F5638"/>
    <w:rsid w:val="0050198B"/>
    <w:rsid w:val="005502B4"/>
    <w:rsid w:val="005526FE"/>
    <w:rsid w:val="00574831"/>
    <w:rsid w:val="00577358"/>
    <w:rsid w:val="00594AA3"/>
    <w:rsid w:val="005A2251"/>
    <w:rsid w:val="005A2818"/>
    <w:rsid w:val="005C2AA9"/>
    <w:rsid w:val="005D101A"/>
    <w:rsid w:val="005D23A1"/>
    <w:rsid w:val="00601B8C"/>
    <w:rsid w:val="0060348F"/>
    <w:rsid w:val="00606B28"/>
    <w:rsid w:val="00615A77"/>
    <w:rsid w:val="00617D44"/>
    <w:rsid w:val="006259FE"/>
    <w:rsid w:val="00656F09"/>
    <w:rsid w:val="006960BD"/>
    <w:rsid w:val="006A36B1"/>
    <w:rsid w:val="006C1432"/>
    <w:rsid w:val="006C45C7"/>
    <w:rsid w:val="006C6D43"/>
    <w:rsid w:val="006C7487"/>
    <w:rsid w:val="006F4CCA"/>
    <w:rsid w:val="006F5CD5"/>
    <w:rsid w:val="00702AF5"/>
    <w:rsid w:val="00705188"/>
    <w:rsid w:val="00713942"/>
    <w:rsid w:val="007139D0"/>
    <w:rsid w:val="00714A48"/>
    <w:rsid w:val="007158BA"/>
    <w:rsid w:val="0074379C"/>
    <w:rsid w:val="00744F36"/>
    <w:rsid w:val="00756AE9"/>
    <w:rsid w:val="0076096C"/>
    <w:rsid w:val="00762117"/>
    <w:rsid w:val="007647D1"/>
    <w:rsid w:val="007672AF"/>
    <w:rsid w:val="00780210"/>
    <w:rsid w:val="007A0D70"/>
    <w:rsid w:val="007B0070"/>
    <w:rsid w:val="007C1FA3"/>
    <w:rsid w:val="007D60C8"/>
    <w:rsid w:val="007E0A94"/>
    <w:rsid w:val="007E226F"/>
    <w:rsid w:val="007E7FD6"/>
    <w:rsid w:val="007F032B"/>
    <w:rsid w:val="007F12D7"/>
    <w:rsid w:val="007F1C30"/>
    <w:rsid w:val="007F6A83"/>
    <w:rsid w:val="007F7E6D"/>
    <w:rsid w:val="008132DC"/>
    <w:rsid w:val="008231E8"/>
    <w:rsid w:val="00825A81"/>
    <w:rsid w:val="00834505"/>
    <w:rsid w:val="0084592B"/>
    <w:rsid w:val="00853203"/>
    <w:rsid w:val="008554C9"/>
    <w:rsid w:val="00871D5B"/>
    <w:rsid w:val="0087562A"/>
    <w:rsid w:val="00886053"/>
    <w:rsid w:val="008A4BC0"/>
    <w:rsid w:val="008B5836"/>
    <w:rsid w:val="008B71F7"/>
    <w:rsid w:val="008C3E10"/>
    <w:rsid w:val="008D04CA"/>
    <w:rsid w:val="008D064B"/>
    <w:rsid w:val="008D6BD7"/>
    <w:rsid w:val="008E3F2E"/>
    <w:rsid w:val="008E5EFE"/>
    <w:rsid w:val="008F0D8D"/>
    <w:rsid w:val="008F62D4"/>
    <w:rsid w:val="009003C9"/>
    <w:rsid w:val="00904F3E"/>
    <w:rsid w:val="00930A35"/>
    <w:rsid w:val="00932302"/>
    <w:rsid w:val="009370DD"/>
    <w:rsid w:val="00940F76"/>
    <w:rsid w:val="00942F6B"/>
    <w:rsid w:val="00967FD2"/>
    <w:rsid w:val="009716B1"/>
    <w:rsid w:val="009751F6"/>
    <w:rsid w:val="009758EA"/>
    <w:rsid w:val="009B60E8"/>
    <w:rsid w:val="009B6ED2"/>
    <w:rsid w:val="009D1E47"/>
    <w:rsid w:val="009D7D8C"/>
    <w:rsid w:val="009F20F4"/>
    <w:rsid w:val="00A03E8E"/>
    <w:rsid w:val="00A42328"/>
    <w:rsid w:val="00A56EF4"/>
    <w:rsid w:val="00A60400"/>
    <w:rsid w:val="00A65CCF"/>
    <w:rsid w:val="00A664BD"/>
    <w:rsid w:val="00A6672F"/>
    <w:rsid w:val="00A81093"/>
    <w:rsid w:val="00A90CF7"/>
    <w:rsid w:val="00A91F44"/>
    <w:rsid w:val="00A92B8E"/>
    <w:rsid w:val="00A97D0A"/>
    <w:rsid w:val="00AA3DB3"/>
    <w:rsid w:val="00AB1064"/>
    <w:rsid w:val="00AB3562"/>
    <w:rsid w:val="00AC24EF"/>
    <w:rsid w:val="00AC35DC"/>
    <w:rsid w:val="00AD3FCE"/>
    <w:rsid w:val="00AE4C5A"/>
    <w:rsid w:val="00AF3D53"/>
    <w:rsid w:val="00B027C5"/>
    <w:rsid w:val="00B033F4"/>
    <w:rsid w:val="00B05295"/>
    <w:rsid w:val="00B06FA3"/>
    <w:rsid w:val="00B0730C"/>
    <w:rsid w:val="00B1347E"/>
    <w:rsid w:val="00B46458"/>
    <w:rsid w:val="00B50777"/>
    <w:rsid w:val="00B5234A"/>
    <w:rsid w:val="00B608B0"/>
    <w:rsid w:val="00B60FCA"/>
    <w:rsid w:val="00B90F08"/>
    <w:rsid w:val="00B96825"/>
    <w:rsid w:val="00BA2EA5"/>
    <w:rsid w:val="00BB382E"/>
    <w:rsid w:val="00BE620E"/>
    <w:rsid w:val="00BE6CC5"/>
    <w:rsid w:val="00C05042"/>
    <w:rsid w:val="00C13DDB"/>
    <w:rsid w:val="00C23076"/>
    <w:rsid w:val="00C50631"/>
    <w:rsid w:val="00C52090"/>
    <w:rsid w:val="00C82803"/>
    <w:rsid w:val="00CA3242"/>
    <w:rsid w:val="00CA5976"/>
    <w:rsid w:val="00CB73E8"/>
    <w:rsid w:val="00CC3CBA"/>
    <w:rsid w:val="00CD2EDC"/>
    <w:rsid w:val="00CE03C5"/>
    <w:rsid w:val="00CE21C7"/>
    <w:rsid w:val="00CF2E1A"/>
    <w:rsid w:val="00D049D4"/>
    <w:rsid w:val="00D059E1"/>
    <w:rsid w:val="00D15CC2"/>
    <w:rsid w:val="00D17075"/>
    <w:rsid w:val="00D27849"/>
    <w:rsid w:val="00D278FD"/>
    <w:rsid w:val="00D729CD"/>
    <w:rsid w:val="00D74DA5"/>
    <w:rsid w:val="00D8403E"/>
    <w:rsid w:val="00D86851"/>
    <w:rsid w:val="00D936A2"/>
    <w:rsid w:val="00DA5AFB"/>
    <w:rsid w:val="00DB53C1"/>
    <w:rsid w:val="00DC0A44"/>
    <w:rsid w:val="00DE0C62"/>
    <w:rsid w:val="00E06808"/>
    <w:rsid w:val="00E0759A"/>
    <w:rsid w:val="00E1524C"/>
    <w:rsid w:val="00E15935"/>
    <w:rsid w:val="00E208F5"/>
    <w:rsid w:val="00E47374"/>
    <w:rsid w:val="00E50E09"/>
    <w:rsid w:val="00E52794"/>
    <w:rsid w:val="00E63437"/>
    <w:rsid w:val="00E737EF"/>
    <w:rsid w:val="00E747CC"/>
    <w:rsid w:val="00E91FD1"/>
    <w:rsid w:val="00E9394E"/>
    <w:rsid w:val="00E95352"/>
    <w:rsid w:val="00E965F7"/>
    <w:rsid w:val="00EA1EBC"/>
    <w:rsid w:val="00EC0374"/>
    <w:rsid w:val="00EC1EB3"/>
    <w:rsid w:val="00ED7760"/>
    <w:rsid w:val="00EF7477"/>
    <w:rsid w:val="00F014B8"/>
    <w:rsid w:val="00F01C35"/>
    <w:rsid w:val="00F069B1"/>
    <w:rsid w:val="00F1031E"/>
    <w:rsid w:val="00F32716"/>
    <w:rsid w:val="00F5492A"/>
    <w:rsid w:val="00F554B6"/>
    <w:rsid w:val="00F70A00"/>
    <w:rsid w:val="00F761DA"/>
    <w:rsid w:val="00F7728E"/>
    <w:rsid w:val="00F85A81"/>
    <w:rsid w:val="00F95002"/>
    <w:rsid w:val="00FD65B8"/>
    <w:rsid w:val="00FF3779"/>
    <w:rsid w:val="00FF4B6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B228940"/>
  <w15:chartTrackingRefBased/>
  <w15:docId w15:val="{0F2788E1-C16F-4087-B629-86E9CE5F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E3F2E"/>
    <w:pPr>
      <w:keepNext/>
      <w:spacing w:after="0" w:line="360" w:lineRule="auto"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76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F7FB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character" w:styleId="Hyperlink">
    <w:name w:val="Hyperlink"/>
    <w:rsid w:val="00FF7FBE"/>
    <w:rPr>
      <w:color w:val="0000FF"/>
      <w:u w:val="single"/>
    </w:rPr>
  </w:style>
  <w:style w:type="paragraph" w:customStyle="1" w:styleId="bodytext">
    <w:name w:val="bodytext"/>
    <w:basedOn w:val="Standard"/>
    <w:rsid w:val="00E1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102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2B0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02B0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B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2B0B"/>
    <w:rPr>
      <w:b/>
      <w:bCs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3376F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492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034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93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9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21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bu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fibus.co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fib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Documents\Benutzerdefinierte%20Office-Vorlagen\Pressemitteilung_PI_d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Pressemitteilung_PI_dt.dotx</Template>
  <TotalTime>0</TotalTime>
  <Pages>3</Pages>
  <Words>421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PROFIBUS &amp; PROFINET International</Company>
  <LinksUpToDate>false</LinksUpToDate>
  <CharactersWithSpaces>3069</CharactersWithSpaces>
  <SharedDoc>false</SharedDoc>
  <HLinks>
    <vt:vector size="24" baseType="variant"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http://www.pi-konferenz.de/</vt:lpwstr>
      </vt:variant>
      <vt:variant>
        <vt:lpwstr/>
      </vt:variant>
      <vt:variant>
        <vt:i4>2490377</vt:i4>
      </vt:variant>
      <vt:variant>
        <vt:i4>6</vt:i4>
      </vt:variant>
      <vt:variant>
        <vt:i4>0</vt:i4>
      </vt:variant>
      <vt:variant>
        <vt:i4>5</vt:i4>
      </vt:variant>
      <vt:variant>
        <vt:lpwstr>mailto:info@profibus.com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subject/>
  <dc:creator>Barbara Weber</dc:creator>
  <cp:keywords>C_Unrestricted</cp:keywords>
  <cp:lastModifiedBy>Barbara Weber</cp:lastModifiedBy>
  <cp:revision>8</cp:revision>
  <cp:lastPrinted>2023-03-07T09:43:00Z</cp:lastPrinted>
  <dcterms:created xsi:type="dcterms:W3CDTF">2023-02-28T13:26:00Z</dcterms:created>
  <dcterms:modified xsi:type="dcterms:W3CDTF">2023-03-07T09:47:00Z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joerg.haehniche@endress.com</vt:lpwstr>
  </property>
  <property fmtid="{D5CDD505-2E9C-101B-9397-08002B2CF9AE}" pid="5" name="MSIP_Label_2988f0a4-524a-45f2-829d-417725fa4957_SetDate">
    <vt:lpwstr>2020-09-04T05:58:31.4654302Z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ActionId">
    <vt:lpwstr>0b3a4375-8f1f-48eb-94a2-6718746fad4b</vt:lpwstr>
  </property>
  <property fmtid="{D5CDD505-2E9C-101B-9397-08002B2CF9AE}" pid="9" name="MSIP_Label_2988f0a4-524a-45f2-829d-417725fa4957_Extended_MSFT_Method">
    <vt:lpwstr>Automatic</vt:lpwstr>
  </property>
  <property fmtid="{D5CDD505-2E9C-101B-9397-08002B2CF9AE}" pid="10" name="Document Confidentiality">
    <vt:lpwstr>Unrestricted</vt:lpwstr>
  </property>
  <property fmtid="{D5CDD505-2E9C-101B-9397-08002B2CF9AE}" pid="11" name="MSIP_Label_6f75f480-7803-4ee9-bb54-84d0635fdbe7_Enabled">
    <vt:lpwstr>true</vt:lpwstr>
  </property>
  <property fmtid="{D5CDD505-2E9C-101B-9397-08002B2CF9AE}" pid="12" name="MSIP_Label_6f75f480-7803-4ee9-bb54-84d0635fdbe7_SetDate">
    <vt:lpwstr>2021-11-19T11:48:29Z</vt:lpwstr>
  </property>
  <property fmtid="{D5CDD505-2E9C-101B-9397-08002B2CF9AE}" pid="13" name="MSIP_Label_6f75f480-7803-4ee9-bb54-84d0635fdbe7_Method">
    <vt:lpwstr>Standard</vt:lpwstr>
  </property>
  <property fmtid="{D5CDD505-2E9C-101B-9397-08002B2CF9AE}" pid="14" name="MSIP_Label_6f75f480-7803-4ee9-bb54-84d0635fdbe7_Name">
    <vt:lpwstr>unrestricted</vt:lpwstr>
  </property>
  <property fmtid="{D5CDD505-2E9C-101B-9397-08002B2CF9AE}" pid="15" name="MSIP_Label_6f75f480-7803-4ee9-bb54-84d0635fdbe7_SiteId">
    <vt:lpwstr>38ae3bcd-9579-4fd4-adda-b42e1495d55a</vt:lpwstr>
  </property>
  <property fmtid="{D5CDD505-2E9C-101B-9397-08002B2CF9AE}" pid="16" name="MSIP_Label_6f75f480-7803-4ee9-bb54-84d0635fdbe7_ActionId">
    <vt:lpwstr>e91e8cd5-6a6f-488f-b861-240d54ea0e81</vt:lpwstr>
  </property>
  <property fmtid="{D5CDD505-2E9C-101B-9397-08002B2CF9AE}" pid="17" name="MSIP_Label_6f75f480-7803-4ee9-bb54-84d0635fdbe7_ContentBits">
    <vt:lpwstr>0</vt:lpwstr>
  </property>
  <property fmtid="{D5CDD505-2E9C-101B-9397-08002B2CF9AE}" pid="18" name="Document_Confidentiality">
    <vt:lpwstr>Unrestricted</vt:lpwstr>
  </property>
</Properties>
</file>