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D3AA5" w14:textId="7BE9C05A" w:rsidR="00573D2E" w:rsidRDefault="00573D2E">
      <w:pPr>
        <w:pStyle w:val="Lauftext"/>
        <w:jc w:val="left"/>
        <w:rPr>
          <w:rFonts w:ascii="Arial" w:hAnsi="Arial" w:cs="Arial"/>
        </w:rPr>
      </w:pPr>
    </w:p>
    <w:p w14:paraId="086FA27D" w14:textId="77777777" w:rsidR="00573D2E" w:rsidRDefault="00573D2E">
      <w:pPr>
        <w:pStyle w:val="Lauftext"/>
        <w:jc w:val="left"/>
        <w:rPr>
          <w:rFonts w:ascii="Arial" w:hAnsi="Arial" w:cs="Arial"/>
        </w:rPr>
      </w:pPr>
    </w:p>
    <w:p w14:paraId="3DB94105" w14:textId="47F0424A" w:rsidR="00573D2E" w:rsidRPr="00DE061A" w:rsidRDefault="00573D2E" w:rsidP="00DE061A">
      <w:pPr>
        <w:pStyle w:val="Lauftext"/>
        <w:jc w:val="left"/>
        <w:rPr>
          <w:rFonts w:ascii="Myriad Pro" w:eastAsiaTheme="majorEastAsia" w:hAnsi="Myriad Pro" w:cs="Arial"/>
          <w:color w:val="243F60" w:themeColor="accent1" w:themeShade="7F"/>
          <w:sz w:val="16"/>
        </w:rPr>
      </w:pPr>
    </w:p>
    <w:p w14:paraId="07002BB8" w14:textId="77777777" w:rsidR="00573D2E" w:rsidRDefault="00573D2E">
      <w:pPr>
        <w:pStyle w:val="Lauftext"/>
        <w:jc w:val="left"/>
        <w:rPr>
          <w:rFonts w:ascii="Myriad Pro" w:hAnsi="Myriad Pro" w:cs="Arial"/>
          <w:sz w:val="16"/>
        </w:rPr>
      </w:pPr>
    </w:p>
    <w:p w14:paraId="2C99EF96" w14:textId="77777777" w:rsidR="00573D2E" w:rsidRDefault="00073409">
      <w:pPr>
        <w:pStyle w:val="Lauftext"/>
        <w:jc w:val="center"/>
        <w:rPr>
          <w:rFonts w:ascii="Myriad Pro" w:hAnsi="Myriad Pro" w:cs="Arial"/>
          <w:b/>
          <w:color w:val="auto"/>
          <w:sz w:val="22"/>
          <w:szCs w:val="22"/>
        </w:rPr>
      </w:pPr>
      <w:r>
        <w:rPr>
          <w:rFonts w:ascii="Myriad Pro" w:hAnsi="Myriad Pro" w:cs="Arial"/>
          <w:b/>
          <w:color w:val="auto"/>
          <w:sz w:val="22"/>
          <w:szCs w:val="22"/>
        </w:rPr>
        <w:t>P R E S S E M I T T E I L U N G</w:t>
      </w:r>
      <w:r w:rsidR="007E5610">
        <w:rPr>
          <w:rFonts w:ascii="Myriad Pro" w:hAnsi="Myriad Pro" w:cs="Arial"/>
          <w:b/>
          <w:color w:val="auto"/>
          <w:sz w:val="22"/>
          <w:szCs w:val="22"/>
        </w:rPr>
        <w:br/>
      </w:r>
    </w:p>
    <w:p w14:paraId="28891ABF" w14:textId="77777777" w:rsidR="00573D2E" w:rsidRDefault="00573D2E">
      <w:pPr>
        <w:pStyle w:val="Lauftext"/>
        <w:jc w:val="center"/>
        <w:rPr>
          <w:rFonts w:ascii="Myriad Pro" w:hAnsi="Myriad Pro" w:cs="Arial"/>
          <w:b/>
          <w:color w:val="auto"/>
          <w:sz w:val="22"/>
          <w:szCs w:val="22"/>
        </w:rPr>
      </w:pPr>
    </w:p>
    <w:p w14:paraId="02E16D86" w14:textId="3F46056E" w:rsidR="004F67BF" w:rsidRPr="00714DD0" w:rsidRDefault="004F67BF" w:rsidP="5849EB90">
      <w:pPr>
        <w:spacing w:after="0" w:line="360" w:lineRule="auto"/>
        <w:jc w:val="center"/>
        <w:rPr>
          <w:rFonts w:cs="Myriad Pro"/>
          <w:color w:val="000000" w:themeColor="text1"/>
        </w:rPr>
      </w:pPr>
      <w:r w:rsidRPr="00714DD0">
        <w:rPr>
          <w:b/>
          <w:bCs/>
        </w:rPr>
        <w:t xml:space="preserve">Architektur </w:t>
      </w:r>
      <w:r w:rsidR="003A1AAF" w:rsidRPr="00714DD0">
        <w:rPr>
          <w:b/>
          <w:bCs/>
        </w:rPr>
        <w:t xml:space="preserve">des PROFINET-Testers </w:t>
      </w:r>
      <w:r w:rsidRPr="00714DD0">
        <w:rPr>
          <w:b/>
          <w:bCs/>
        </w:rPr>
        <w:t>vereinfacht</w:t>
      </w:r>
    </w:p>
    <w:p w14:paraId="0EC3B1FC" w14:textId="6B7193C3" w:rsidR="00F03C41" w:rsidRDefault="00F03C41" w:rsidP="00F03C41">
      <w:pPr>
        <w:spacing w:after="0" w:line="360" w:lineRule="auto"/>
        <w:rPr>
          <w:b/>
        </w:rPr>
      </w:pPr>
    </w:p>
    <w:p w14:paraId="44B98673" w14:textId="77777777" w:rsidR="00521B1B" w:rsidRDefault="00D00146" w:rsidP="00FB4600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  <w:r>
        <w:rPr>
          <w:rFonts w:ascii="Myriad Pro" w:hAnsi="Myriad Pro" w:cs="Times New Roman"/>
          <w:b/>
          <w:bCs/>
          <w:color w:val="auto"/>
          <w:sz w:val="22"/>
          <w:szCs w:val="22"/>
        </w:rPr>
        <w:t xml:space="preserve">Nürnberg, </w:t>
      </w:r>
      <w:r w:rsidR="007635E2">
        <w:rPr>
          <w:rFonts w:ascii="Myriad Pro" w:hAnsi="Myriad Pro" w:cs="Times New Roman"/>
          <w:b/>
          <w:bCs/>
          <w:color w:val="auto"/>
          <w:sz w:val="22"/>
          <w:szCs w:val="22"/>
        </w:rPr>
        <w:t>09</w:t>
      </w:r>
      <w:r>
        <w:rPr>
          <w:rFonts w:ascii="Myriad Pro" w:hAnsi="Myriad Pro" w:cs="Times New Roman"/>
          <w:b/>
          <w:bCs/>
          <w:color w:val="auto"/>
          <w:sz w:val="22"/>
          <w:szCs w:val="22"/>
        </w:rPr>
        <w:t>.</w:t>
      </w:r>
      <w:r w:rsidR="007635E2">
        <w:rPr>
          <w:rFonts w:ascii="Myriad Pro" w:hAnsi="Myriad Pro" w:cs="Times New Roman"/>
          <w:b/>
          <w:bCs/>
          <w:color w:val="auto"/>
          <w:sz w:val="22"/>
          <w:szCs w:val="22"/>
        </w:rPr>
        <w:t xml:space="preserve"> November </w:t>
      </w:r>
      <w:r>
        <w:rPr>
          <w:rFonts w:ascii="Myriad Pro" w:hAnsi="Myriad Pro" w:cs="Times New Roman"/>
          <w:b/>
          <w:bCs/>
          <w:color w:val="auto"/>
          <w:sz w:val="22"/>
          <w:szCs w:val="22"/>
        </w:rPr>
        <w:t>2022</w:t>
      </w:r>
      <w:r w:rsidR="00F03C41" w:rsidRPr="7634E928">
        <w:rPr>
          <w:rFonts w:ascii="Myriad Pro" w:hAnsi="Myriad Pro" w:cs="Times New Roman"/>
          <w:b/>
          <w:bCs/>
          <w:color w:val="auto"/>
          <w:sz w:val="22"/>
          <w:szCs w:val="22"/>
        </w:rPr>
        <w:t>:</w:t>
      </w:r>
      <w:r w:rsidR="00F03C41" w:rsidRPr="7634E928">
        <w:rPr>
          <w:b/>
          <w:bCs/>
        </w:rPr>
        <w:t xml:space="preserve"> </w:t>
      </w:r>
      <w:r>
        <w:rPr>
          <w:rFonts w:ascii="Myriad Pro" w:hAnsi="Myriad Pro" w:cs="Times New Roman"/>
          <w:color w:val="auto"/>
          <w:sz w:val="22"/>
          <w:szCs w:val="22"/>
        </w:rPr>
        <w:t xml:space="preserve">Die Verfügbarkeit eines </w:t>
      </w:r>
      <w:r w:rsidR="00A0787C">
        <w:rPr>
          <w:rFonts w:ascii="Myriad Pro" w:hAnsi="Myriad Pro" w:cs="Times New Roman"/>
          <w:color w:val="auto"/>
          <w:sz w:val="22"/>
          <w:szCs w:val="22"/>
        </w:rPr>
        <w:t>flexibel einsetzbaren</w:t>
      </w:r>
      <w:r>
        <w:rPr>
          <w:rFonts w:ascii="Myriad Pro" w:hAnsi="Myriad Pro" w:cs="Times New Roman"/>
          <w:color w:val="auto"/>
          <w:sz w:val="22"/>
          <w:szCs w:val="22"/>
        </w:rPr>
        <w:t xml:space="preserve"> Testsystems für Schnittstellen offener Kommunikationssysteme </w:t>
      </w:r>
      <w:r w:rsidRPr="00E3771D">
        <w:rPr>
          <w:rFonts w:ascii="Myriad Pro" w:hAnsi="Myriad Pro" w:cs="Times New Roman"/>
          <w:color w:val="auto"/>
          <w:sz w:val="22"/>
          <w:szCs w:val="22"/>
        </w:rPr>
        <w:t xml:space="preserve">ist ein wichtiger Bestandteil der Qualitätsabsicherung </w:t>
      </w:r>
      <w:r w:rsidR="00773CBF">
        <w:rPr>
          <w:rFonts w:ascii="Myriad Pro" w:hAnsi="Myriad Pro" w:cs="Times New Roman"/>
          <w:color w:val="auto"/>
          <w:sz w:val="22"/>
          <w:szCs w:val="22"/>
        </w:rPr>
        <w:t>von Produkten. Mit dem PROFINET</w:t>
      </w:r>
      <w:r w:rsidR="00E5473A">
        <w:rPr>
          <w:rFonts w:ascii="Myriad Pro" w:hAnsi="Myriad Pro" w:cs="Times New Roman"/>
          <w:color w:val="auto"/>
          <w:sz w:val="22"/>
          <w:szCs w:val="22"/>
        </w:rPr>
        <w:t>-</w:t>
      </w:r>
      <w:r w:rsidR="00773CBF">
        <w:rPr>
          <w:rFonts w:ascii="Myriad Pro" w:hAnsi="Myriad Pro" w:cs="Times New Roman"/>
          <w:color w:val="auto"/>
          <w:sz w:val="22"/>
          <w:szCs w:val="22"/>
        </w:rPr>
        <w:t xml:space="preserve">Tester stellt PI (PROFIBUS </w:t>
      </w:r>
      <w:r w:rsidR="007635E2">
        <w:rPr>
          <w:rFonts w:ascii="Myriad Pro" w:hAnsi="Myriad Pro" w:cs="Times New Roman"/>
          <w:color w:val="auto"/>
          <w:sz w:val="22"/>
          <w:szCs w:val="22"/>
        </w:rPr>
        <w:t>&amp;</w:t>
      </w:r>
      <w:r w:rsidR="00773CBF">
        <w:rPr>
          <w:rFonts w:ascii="Myriad Pro" w:hAnsi="Myriad Pro" w:cs="Times New Roman"/>
          <w:color w:val="auto"/>
          <w:sz w:val="22"/>
          <w:szCs w:val="22"/>
        </w:rPr>
        <w:t xml:space="preserve"> PROFINET International) den Mitgliedsunternehmen im Rahmen eines Test-Bundles ein solches Tool kostenfrei zur Verfügung, welches auch in den akkreditierten PI-Testlaboren für Zertifizierungstests </w:t>
      </w:r>
      <w:r w:rsidR="00014A8F">
        <w:rPr>
          <w:rFonts w:ascii="Myriad Pro" w:hAnsi="Myriad Pro" w:cs="Times New Roman"/>
          <w:color w:val="auto"/>
          <w:sz w:val="22"/>
          <w:szCs w:val="22"/>
        </w:rPr>
        <w:t xml:space="preserve">für Devices und Controller </w:t>
      </w:r>
      <w:r w:rsidR="00773CBF">
        <w:rPr>
          <w:rFonts w:ascii="Myriad Pro" w:hAnsi="Myriad Pro" w:cs="Times New Roman"/>
          <w:color w:val="auto"/>
          <w:sz w:val="22"/>
          <w:szCs w:val="22"/>
        </w:rPr>
        <w:t xml:space="preserve">eingesetzt wird. </w:t>
      </w:r>
    </w:p>
    <w:p w14:paraId="5294DAE9" w14:textId="77777777" w:rsidR="00521B1B" w:rsidRDefault="00521B1B" w:rsidP="00FB4600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</w:p>
    <w:p w14:paraId="3FF091B1" w14:textId="1C67BB9B" w:rsidR="001071BD" w:rsidRDefault="00BC4416" w:rsidP="00FB4600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  <w:r w:rsidRPr="0009744A">
        <w:rPr>
          <w:rFonts w:ascii="Myriad Pro" w:hAnsi="Myriad Pro" w:cs="Times New Roman"/>
          <w:color w:val="auto"/>
          <w:sz w:val="22"/>
          <w:szCs w:val="22"/>
        </w:rPr>
        <w:t>D</w:t>
      </w:r>
      <w:r w:rsidR="00A0787C" w:rsidRPr="0009744A">
        <w:rPr>
          <w:rFonts w:ascii="Myriad Pro" w:hAnsi="Myriad Pro" w:cs="Times New Roman"/>
          <w:color w:val="auto"/>
          <w:sz w:val="22"/>
          <w:szCs w:val="22"/>
        </w:rPr>
        <w:t>en Beleg, d</w:t>
      </w:r>
      <w:r w:rsidRPr="0009744A">
        <w:rPr>
          <w:rFonts w:ascii="Myriad Pro" w:hAnsi="Myriad Pro" w:cs="Times New Roman"/>
          <w:color w:val="auto"/>
          <w:sz w:val="22"/>
          <w:szCs w:val="22"/>
        </w:rPr>
        <w:t xml:space="preserve">ass das Tool den Bedarf einer breiten Palette von </w:t>
      </w:r>
      <w:r w:rsidR="00E5473A" w:rsidRPr="0009744A">
        <w:rPr>
          <w:rFonts w:ascii="Myriad Pro" w:hAnsi="Myriad Pro" w:cs="Times New Roman"/>
          <w:color w:val="auto"/>
          <w:sz w:val="22"/>
          <w:szCs w:val="22"/>
        </w:rPr>
        <w:t xml:space="preserve">Geräte- und Controller-Herstellern </w:t>
      </w:r>
      <w:r w:rsidRPr="0009744A">
        <w:rPr>
          <w:rFonts w:ascii="Myriad Pro" w:hAnsi="Myriad Pro" w:cs="Times New Roman"/>
          <w:color w:val="auto"/>
          <w:sz w:val="22"/>
          <w:szCs w:val="22"/>
        </w:rPr>
        <w:t xml:space="preserve">von </w:t>
      </w:r>
      <w:r w:rsidR="007635E2" w:rsidRPr="0009744A">
        <w:rPr>
          <w:rFonts w:ascii="Myriad Pro" w:hAnsi="Myriad Pro" w:cs="Times New Roman"/>
          <w:color w:val="auto"/>
          <w:sz w:val="22"/>
          <w:szCs w:val="22"/>
        </w:rPr>
        <w:t xml:space="preserve">Basistechnologie für </w:t>
      </w:r>
      <w:r w:rsidR="00773CBF" w:rsidRPr="0009744A">
        <w:rPr>
          <w:rFonts w:ascii="Myriad Pro" w:hAnsi="Myriad Pro" w:cs="Times New Roman"/>
          <w:color w:val="auto"/>
          <w:sz w:val="22"/>
          <w:szCs w:val="22"/>
        </w:rPr>
        <w:t>PROFINET</w:t>
      </w:r>
      <w:r w:rsidRPr="0009744A">
        <w:rPr>
          <w:rFonts w:ascii="Myriad Pro" w:hAnsi="Myriad Pro" w:cs="Times New Roman"/>
          <w:color w:val="auto"/>
          <w:sz w:val="22"/>
          <w:szCs w:val="22"/>
        </w:rPr>
        <w:t>-Produkte trifft</w:t>
      </w:r>
      <w:r>
        <w:rPr>
          <w:rFonts w:ascii="Myriad Pro" w:hAnsi="Myriad Pro" w:cs="Times New Roman"/>
          <w:color w:val="auto"/>
          <w:sz w:val="22"/>
          <w:szCs w:val="22"/>
        </w:rPr>
        <w:t xml:space="preserve">, </w:t>
      </w:r>
      <w:r w:rsidR="00A0787C">
        <w:rPr>
          <w:rFonts w:ascii="Myriad Pro" w:hAnsi="Myriad Pro" w:cs="Times New Roman"/>
          <w:color w:val="auto"/>
          <w:sz w:val="22"/>
          <w:szCs w:val="22"/>
        </w:rPr>
        <w:t>liefert d</w:t>
      </w:r>
      <w:r w:rsidR="00D66A8D">
        <w:rPr>
          <w:rFonts w:ascii="Myriad Pro" w:hAnsi="Myriad Pro" w:cs="Times New Roman"/>
          <w:color w:val="auto"/>
          <w:sz w:val="22"/>
          <w:szCs w:val="22"/>
        </w:rPr>
        <w:t>er</w:t>
      </w:r>
      <w:r w:rsidR="00A0787C">
        <w:rPr>
          <w:rFonts w:ascii="Myriad Pro" w:hAnsi="Myriad Pro" w:cs="Times New Roman"/>
          <w:color w:val="auto"/>
          <w:sz w:val="22"/>
          <w:szCs w:val="22"/>
        </w:rPr>
        <w:t xml:space="preserve"> steigende </w:t>
      </w:r>
      <w:r w:rsidR="00D66A8D">
        <w:rPr>
          <w:rFonts w:ascii="Myriad Pro" w:hAnsi="Myriad Pro" w:cs="Times New Roman"/>
          <w:color w:val="auto"/>
          <w:sz w:val="22"/>
          <w:szCs w:val="22"/>
        </w:rPr>
        <w:t xml:space="preserve">Einsatz in </w:t>
      </w:r>
      <w:r w:rsidR="00DE061A">
        <w:rPr>
          <w:rFonts w:ascii="Myriad Pro" w:hAnsi="Myriad Pro" w:cs="Times New Roman"/>
          <w:color w:val="auto"/>
          <w:sz w:val="22"/>
          <w:szCs w:val="22"/>
        </w:rPr>
        <w:t>de</w:t>
      </w:r>
      <w:r w:rsidR="00D66A8D">
        <w:rPr>
          <w:rFonts w:ascii="Myriad Pro" w:hAnsi="Myriad Pro" w:cs="Times New Roman"/>
          <w:color w:val="auto"/>
          <w:sz w:val="22"/>
          <w:szCs w:val="22"/>
        </w:rPr>
        <w:t>n</w:t>
      </w:r>
      <w:r w:rsidR="00DE061A">
        <w:rPr>
          <w:rFonts w:ascii="Myriad Pro" w:hAnsi="Myriad Pro" w:cs="Times New Roman"/>
          <w:color w:val="auto"/>
          <w:sz w:val="22"/>
          <w:szCs w:val="22"/>
        </w:rPr>
        <w:t xml:space="preserve"> Entwicklungsteams </w:t>
      </w:r>
      <w:r w:rsidR="00A0787C">
        <w:rPr>
          <w:rFonts w:ascii="Myriad Pro" w:hAnsi="Myriad Pro" w:cs="Times New Roman"/>
          <w:color w:val="auto"/>
          <w:sz w:val="22"/>
          <w:szCs w:val="22"/>
        </w:rPr>
        <w:t>der</w:t>
      </w:r>
      <w:r w:rsidR="00E5473A">
        <w:rPr>
          <w:rFonts w:ascii="Myriad Pro" w:hAnsi="Myriad Pro" w:cs="Times New Roman"/>
          <w:color w:val="auto"/>
          <w:sz w:val="22"/>
          <w:szCs w:val="22"/>
        </w:rPr>
        <w:t xml:space="preserve"> Hersteller</w:t>
      </w:r>
      <w:r w:rsidR="00D66A8D">
        <w:rPr>
          <w:rFonts w:ascii="Myriad Pro" w:hAnsi="Myriad Pro" w:cs="Times New Roman"/>
          <w:color w:val="auto"/>
          <w:sz w:val="22"/>
          <w:szCs w:val="22"/>
        </w:rPr>
        <w:t xml:space="preserve"> </w:t>
      </w:r>
      <w:r w:rsidR="002C60A8">
        <w:rPr>
          <w:rFonts w:ascii="Myriad Pro" w:hAnsi="Myriad Pro" w:cs="Times New Roman"/>
          <w:color w:val="auto"/>
          <w:sz w:val="22"/>
          <w:szCs w:val="22"/>
        </w:rPr>
        <w:t xml:space="preserve">im Zusammenhang mit </w:t>
      </w:r>
      <w:r w:rsidR="00DE061A" w:rsidRPr="00E3771D">
        <w:rPr>
          <w:rFonts w:ascii="Myriad Pro" w:hAnsi="Myriad Pro" w:cs="Times New Roman"/>
          <w:color w:val="auto"/>
          <w:sz w:val="22"/>
          <w:szCs w:val="22"/>
        </w:rPr>
        <w:t>entwicklungsbegleitenden Testprozess</w:t>
      </w:r>
      <w:r w:rsidR="00DE061A">
        <w:rPr>
          <w:rFonts w:ascii="Myriad Pro" w:hAnsi="Myriad Pro" w:cs="Times New Roman"/>
          <w:color w:val="auto"/>
          <w:sz w:val="22"/>
          <w:szCs w:val="22"/>
        </w:rPr>
        <w:t>en</w:t>
      </w:r>
      <w:r w:rsidR="00D66A8D">
        <w:rPr>
          <w:rFonts w:ascii="Myriad Pro" w:hAnsi="Myriad Pro" w:cs="Times New Roman"/>
          <w:color w:val="auto"/>
          <w:sz w:val="22"/>
          <w:szCs w:val="22"/>
        </w:rPr>
        <w:t>.</w:t>
      </w:r>
      <w:r w:rsidR="00DE061A">
        <w:rPr>
          <w:rFonts w:ascii="Myriad Pro" w:hAnsi="Myriad Pro" w:cs="Times New Roman"/>
          <w:color w:val="auto"/>
          <w:sz w:val="22"/>
          <w:szCs w:val="22"/>
        </w:rPr>
        <w:t xml:space="preserve"> </w:t>
      </w:r>
      <w:r w:rsidR="00D66A8D">
        <w:rPr>
          <w:rFonts w:ascii="Myriad Pro" w:hAnsi="Myriad Pro" w:cs="Times New Roman"/>
          <w:color w:val="auto"/>
          <w:sz w:val="22"/>
          <w:szCs w:val="22"/>
        </w:rPr>
        <w:t xml:space="preserve">Einfache Bedienung und offene Schnittstellen für eine Testautomatisierung </w:t>
      </w:r>
      <w:r w:rsidR="002C60A8">
        <w:rPr>
          <w:rFonts w:ascii="Myriad Pro" w:hAnsi="Myriad Pro" w:cs="Times New Roman"/>
          <w:color w:val="auto"/>
          <w:sz w:val="22"/>
          <w:szCs w:val="22"/>
        </w:rPr>
        <w:t>haben dies</w:t>
      </w:r>
      <w:r w:rsidR="00F67729">
        <w:rPr>
          <w:rFonts w:ascii="Myriad Pro" w:hAnsi="Myriad Pro" w:cs="Times New Roman"/>
          <w:color w:val="auto"/>
          <w:sz w:val="22"/>
          <w:szCs w:val="22"/>
        </w:rPr>
        <w:t>en Trend</w:t>
      </w:r>
      <w:r w:rsidR="002C60A8">
        <w:rPr>
          <w:rFonts w:ascii="Myriad Pro" w:hAnsi="Myriad Pro" w:cs="Times New Roman"/>
          <w:color w:val="auto"/>
          <w:sz w:val="22"/>
          <w:szCs w:val="22"/>
        </w:rPr>
        <w:t xml:space="preserve"> unterstützt</w:t>
      </w:r>
      <w:r w:rsidR="00D66A8D">
        <w:rPr>
          <w:rFonts w:ascii="Myriad Pro" w:hAnsi="Myriad Pro" w:cs="Times New Roman"/>
          <w:color w:val="auto"/>
          <w:sz w:val="22"/>
          <w:szCs w:val="22"/>
        </w:rPr>
        <w:t xml:space="preserve">. Die </w:t>
      </w:r>
      <w:r w:rsidR="007F5691">
        <w:rPr>
          <w:rFonts w:ascii="Myriad Pro" w:hAnsi="Myriad Pro" w:cs="Times New Roman"/>
          <w:color w:val="auto"/>
          <w:sz w:val="22"/>
          <w:szCs w:val="22"/>
        </w:rPr>
        <w:t>aktiv</w:t>
      </w:r>
      <w:r w:rsidR="00D66A8D">
        <w:rPr>
          <w:rFonts w:ascii="Myriad Pro" w:hAnsi="Myriad Pro" w:cs="Times New Roman"/>
          <w:color w:val="auto"/>
          <w:sz w:val="22"/>
          <w:szCs w:val="22"/>
        </w:rPr>
        <w:t>en</w:t>
      </w:r>
      <w:r w:rsidR="007F5691">
        <w:rPr>
          <w:rFonts w:ascii="Myriad Pro" w:hAnsi="Myriad Pro" w:cs="Times New Roman"/>
          <w:color w:val="auto"/>
          <w:sz w:val="22"/>
          <w:szCs w:val="22"/>
        </w:rPr>
        <w:t xml:space="preserve"> </w:t>
      </w:r>
      <w:r w:rsidR="00DE061A">
        <w:rPr>
          <w:rFonts w:ascii="Myriad Pro" w:hAnsi="Myriad Pro" w:cs="Times New Roman"/>
          <w:color w:val="auto"/>
          <w:sz w:val="22"/>
          <w:szCs w:val="22"/>
        </w:rPr>
        <w:t>Rückmeldungen an die Test System Development Group</w:t>
      </w:r>
      <w:r w:rsidR="007F5691">
        <w:rPr>
          <w:rFonts w:ascii="Myriad Pro" w:hAnsi="Myriad Pro" w:cs="Times New Roman"/>
          <w:color w:val="auto"/>
          <w:sz w:val="22"/>
          <w:szCs w:val="22"/>
        </w:rPr>
        <w:t xml:space="preserve">, die die Tester-Entwicklung aussteuert, </w:t>
      </w:r>
      <w:r w:rsidR="00F67729">
        <w:rPr>
          <w:rFonts w:ascii="Myriad Pro" w:hAnsi="Myriad Pro" w:cs="Times New Roman"/>
          <w:color w:val="auto"/>
          <w:sz w:val="22"/>
          <w:szCs w:val="22"/>
        </w:rPr>
        <w:t xml:space="preserve">ist ein wichtiger Mechanismus </w:t>
      </w:r>
      <w:r w:rsidR="00D66A8D">
        <w:rPr>
          <w:rFonts w:ascii="Myriad Pro" w:hAnsi="Myriad Pro" w:cs="Times New Roman"/>
          <w:color w:val="auto"/>
          <w:sz w:val="22"/>
          <w:szCs w:val="22"/>
        </w:rPr>
        <w:t xml:space="preserve">für </w:t>
      </w:r>
      <w:r w:rsidR="00F67729">
        <w:rPr>
          <w:rFonts w:ascii="Myriad Pro" w:hAnsi="Myriad Pro" w:cs="Times New Roman"/>
          <w:color w:val="auto"/>
          <w:sz w:val="22"/>
          <w:szCs w:val="22"/>
        </w:rPr>
        <w:t>die</w:t>
      </w:r>
      <w:r w:rsidR="00D66A8D">
        <w:rPr>
          <w:rFonts w:ascii="Myriad Pro" w:hAnsi="Myriad Pro" w:cs="Times New Roman"/>
          <w:color w:val="auto"/>
          <w:sz w:val="22"/>
          <w:szCs w:val="22"/>
        </w:rPr>
        <w:t xml:space="preserve"> kontinuierliche Verbesserung</w:t>
      </w:r>
      <w:r w:rsidR="00F67729">
        <w:rPr>
          <w:rFonts w:ascii="Myriad Pro" w:hAnsi="Myriad Pro" w:cs="Times New Roman"/>
          <w:color w:val="auto"/>
          <w:sz w:val="22"/>
          <w:szCs w:val="22"/>
        </w:rPr>
        <w:t xml:space="preserve"> des Tools</w:t>
      </w:r>
      <w:r w:rsidR="00773CBF">
        <w:rPr>
          <w:rFonts w:ascii="Myriad Pro" w:hAnsi="Myriad Pro" w:cs="Times New Roman"/>
          <w:color w:val="auto"/>
          <w:sz w:val="22"/>
          <w:szCs w:val="22"/>
        </w:rPr>
        <w:t>.</w:t>
      </w:r>
      <w:r w:rsidR="004F67BF">
        <w:rPr>
          <w:rFonts w:ascii="Myriad Pro" w:hAnsi="Myriad Pro" w:cs="Times New Roman"/>
          <w:color w:val="auto"/>
          <w:sz w:val="22"/>
          <w:szCs w:val="22"/>
        </w:rPr>
        <w:t xml:space="preserve"> Die neue Version des Testers legt eine wesentlich einfachere und leistungsfähigere Architektur </w:t>
      </w:r>
      <w:r w:rsidR="00F67729">
        <w:rPr>
          <w:rFonts w:ascii="Myriad Pro" w:hAnsi="Myriad Pro" w:cs="Times New Roman"/>
          <w:color w:val="auto"/>
          <w:sz w:val="22"/>
          <w:szCs w:val="22"/>
        </w:rPr>
        <w:t>zugrunde, die auf einem</w:t>
      </w:r>
      <w:r w:rsidR="004F67BF">
        <w:rPr>
          <w:rFonts w:ascii="Myriad Pro" w:hAnsi="Myriad Pro" w:cs="Times New Roman"/>
          <w:color w:val="auto"/>
          <w:sz w:val="22"/>
          <w:szCs w:val="22"/>
        </w:rPr>
        <w:t xml:space="preserve"> externen Embedded Board</w:t>
      </w:r>
      <w:r w:rsidR="00F67729">
        <w:rPr>
          <w:rFonts w:ascii="Myriad Pro" w:hAnsi="Myriad Pro" w:cs="Times New Roman"/>
          <w:color w:val="auto"/>
          <w:sz w:val="22"/>
          <w:szCs w:val="22"/>
        </w:rPr>
        <w:t xml:space="preserve"> basiert</w:t>
      </w:r>
      <w:r w:rsidR="004F67BF">
        <w:rPr>
          <w:rFonts w:ascii="Myriad Pro" w:hAnsi="Myriad Pro" w:cs="Times New Roman"/>
          <w:color w:val="auto"/>
          <w:sz w:val="22"/>
          <w:szCs w:val="22"/>
        </w:rPr>
        <w:t xml:space="preserve">. </w:t>
      </w:r>
    </w:p>
    <w:p w14:paraId="106CE5E6" w14:textId="77777777" w:rsidR="007635E2" w:rsidRDefault="007635E2" w:rsidP="00FB4600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</w:p>
    <w:p w14:paraId="2DB9BBBC" w14:textId="231AADB1" w:rsidR="00A0787C" w:rsidRDefault="00A0787C" w:rsidP="00FB4600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  <w:r w:rsidRPr="00E3771D">
        <w:rPr>
          <w:rFonts w:ascii="Myriad Pro" w:hAnsi="Myriad Pro" w:cs="Times New Roman"/>
          <w:color w:val="auto"/>
          <w:sz w:val="22"/>
          <w:szCs w:val="22"/>
        </w:rPr>
        <w:t xml:space="preserve">Kernstück ist </w:t>
      </w:r>
      <w:r w:rsidR="00F67729" w:rsidRPr="00F67729">
        <w:rPr>
          <w:rFonts w:ascii="Myriad Pro" w:hAnsi="Myriad Pro" w:cs="Times New Roman"/>
          <w:color w:val="auto"/>
          <w:sz w:val="22"/>
          <w:szCs w:val="22"/>
        </w:rPr>
        <w:t>d</w:t>
      </w:r>
      <w:r w:rsidR="00F67729">
        <w:rPr>
          <w:rFonts w:ascii="Myriad Pro" w:hAnsi="Myriad Pro" w:cs="Times New Roman"/>
          <w:color w:val="auto"/>
          <w:sz w:val="22"/>
          <w:szCs w:val="22"/>
        </w:rPr>
        <w:t xml:space="preserve">ie Tester-Software </w:t>
      </w:r>
      <w:r w:rsidRPr="00E3771D">
        <w:rPr>
          <w:rFonts w:ascii="Myriad Pro" w:hAnsi="Myriad Pro" w:cs="Times New Roman"/>
          <w:color w:val="auto"/>
          <w:sz w:val="22"/>
          <w:szCs w:val="22"/>
        </w:rPr>
        <w:t>ART (Automat</w:t>
      </w:r>
      <w:r w:rsidR="00015BF2">
        <w:rPr>
          <w:rFonts w:ascii="Myriad Pro" w:hAnsi="Myriad Pro" w:cs="Times New Roman"/>
          <w:color w:val="auto"/>
          <w:sz w:val="22"/>
          <w:szCs w:val="22"/>
        </w:rPr>
        <w:t>ed</w:t>
      </w:r>
      <w:r w:rsidRPr="00E3771D">
        <w:rPr>
          <w:rFonts w:ascii="Myriad Pro" w:hAnsi="Myriad Pro" w:cs="Times New Roman"/>
          <w:color w:val="auto"/>
          <w:sz w:val="22"/>
          <w:szCs w:val="22"/>
        </w:rPr>
        <w:t xml:space="preserve"> Real-Time Tester), </w:t>
      </w:r>
      <w:r w:rsidR="003A1AAF">
        <w:rPr>
          <w:rFonts w:ascii="Myriad Pro" w:hAnsi="Myriad Pro" w:cs="Times New Roman"/>
          <w:color w:val="auto"/>
          <w:sz w:val="22"/>
          <w:szCs w:val="22"/>
        </w:rPr>
        <w:t>w</w:t>
      </w:r>
      <w:r w:rsidR="003A1AAF" w:rsidRPr="003A1AAF">
        <w:rPr>
          <w:rFonts w:ascii="Myriad Pro" w:hAnsi="Myriad Pro" w:cs="Times New Roman"/>
          <w:color w:val="auto"/>
          <w:sz w:val="22"/>
          <w:szCs w:val="22"/>
        </w:rPr>
        <w:t>elche die Testfälle übersichtlich organisiert, diese ausführt</w:t>
      </w:r>
      <w:r w:rsidR="003A1AAF">
        <w:rPr>
          <w:rFonts w:ascii="Myriad Pro" w:hAnsi="Myriad Pro" w:cs="Times New Roman"/>
          <w:color w:val="auto"/>
          <w:sz w:val="22"/>
          <w:szCs w:val="22"/>
        </w:rPr>
        <w:t xml:space="preserve">, </w:t>
      </w:r>
      <w:r w:rsidR="003A1AAF" w:rsidRPr="003A1AAF">
        <w:rPr>
          <w:rFonts w:ascii="Myriad Pro" w:hAnsi="Myriad Pro" w:cs="Times New Roman"/>
          <w:color w:val="auto"/>
          <w:sz w:val="22"/>
          <w:szCs w:val="22"/>
        </w:rPr>
        <w:t>die Testergebnisse darstellt und letztendlich über eine</w:t>
      </w:r>
      <w:r w:rsidR="003A1AAF">
        <w:rPr>
          <w:rFonts w:ascii="Myriad Pro" w:hAnsi="Myriad Pro" w:cs="Times New Roman"/>
          <w:color w:val="auto"/>
          <w:sz w:val="22"/>
          <w:szCs w:val="22"/>
        </w:rPr>
        <w:t>n</w:t>
      </w:r>
      <w:r w:rsidR="003A1AAF" w:rsidRPr="003A1AAF">
        <w:rPr>
          <w:rFonts w:ascii="Myriad Pro" w:hAnsi="Myriad Pro" w:cs="Times New Roman"/>
          <w:color w:val="auto"/>
          <w:sz w:val="22"/>
          <w:szCs w:val="22"/>
        </w:rPr>
        <w:t xml:space="preserve"> automatisch generierten Testreport dokumentiert</w:t>
      </w:r>
      <w:r w:rsidR="003A1AAF">
        <w:rPr>
          <w:rFonts w:ascii="Myriad Pro" w:hAnsi="Myriad Pro" w:cs="Times New Roman"/>
          <w:color w:val="auto"/>
          <w:sz w:val="22"/>
          <w:szCs w:val="22"/>
        </w:rPr>
        <w:t xml:space="preserve">. </w:t>
      </w:r>
      <w:r w:rsidR="00EC5536">
        <w:rPr>
          <w:rFonts w:ascii="Myriad Pro" w:hAnsi="Myriad Pro" w:cs="Times New Roman"/>
          <w:color w:val="auto"/>
          <w:sz w:val="22"/>
          <w:szCs w:val="22"/>
        </w:rPr>
        <w:t xml:space="preserve">Der mitgelieferte Satz von </w:t>
      </w:r>
      <w:r w:rsidR="00521B1B">
        <w:rPr>
          <w:rFonts w:ascii="Myriad Pro" w:hAnsi="Myriad Pro" w:cs="Times New Roman"/>
          <w:color w:val="auto"/>
          <w:sz w:val="22"/>
          <w:szCs w:val="22"/>
        </w:rPr>
        <w:t>Test-Case</w:t>
      </w:r>
      <w:r w:rsidR="00EC5536">
        <w:rPr>
          <w:rFonts w:ascii="Myriad Pro" w:hAnsi="Myriad Pro" w:cs="Times New Roman"/>
          <w:color w:val="auto"/>
          <w:sz w:val="22"/>
          <w:szCs w:val="22"/>
        </w:rPr>
        <w:t xml:space="preserve">s ist derjenige, der in Zertifizierungstests zum Tragen kommt. </w:t>
      </w:r>
      <w:r w:rsidR="00EC5536" w:rsidRPr="00E3771D">
        <w:rPr>
          <w:rFonts w:ascii="Myriad Pro" w:hAnsi="Myriad Pro" w:cs="Times New Roman"/>
          <w:color w:val="auto"/>
          <w:sz w:val="22"/>
          <w:szCs w:val="22"/>
        </w:rPr>
        <w:t xml:space="preserve">Zusätzlich </w:t>
      </w:r>
      <w:r w:rsidR="00EC5536" w:rsidRPr="00EC5536">
        <w:rPr>
          <w:rFonts w:ascii="Myriad Pro" w:hAnsi="Myriad Pro" w:cs="Times New Roman"/>
          <w:color w:val="auto"/>
          <w:sz w:val="22"/>
          <w:szCs w:val="22"/>
        </w:rPr>
        <w:t>werden</w:t>
      </w:r>
      <w:r w:rsidR="00EC5536" w:rsidRPr="00E3771D">
        <w:rPr>
          <w:rFonts w:ascii="Myriad Pro" w:hAnsi="Myriad Pro" w:cs="Times New Roman"/>
          <w:color w:val="auto"/>
          <w:sz w:val="22"/>
          <w:szCs w:val="22"/>
        </w:rPr>
        <w:t xml:space="preserve"> auch der Quellcode und detaillierte Beschreibungen der </w:t>
      </w:r>
      <w:r w:rsidR="00E5473A">
        <w:rPr>
          <w:rFonts w:ascii="Myriad Pro" w:hAnsi="Myriad Pro" w:cs="Times New Roman"/>
          <w:color w:val="auto"/>
          <w:sz w:val="22"/>
          <w:szCs w:val="22"/>
        </w:rPr>
        <w:t xml:space="preserve">mitgelieferten </w:t>
      </w:r>
      <w:r w:rsidR="00521B1B">
        <w:rPr>
          <w:rFonts w:ascii="Myriad Pro" w:hAnsi="Myriad Pro" w:cs="Times New Roman"/>
          <w:color w:val="auto"/>
          <w:sz w:val="22"/>
          <w:szCs w:val="22"/>
        </w:rPr>
        <w:t>Test-Case</w:t>
      </w:r>
      <w:r w:rsidR="00EC5536" w:rsidRPr="00E3771D">
        <w:rPr>
          <w:rFonts w:ascii="Myriad Pro" w:hAnsi="Myriad Pro" w:cs="Times New Roman"/>
          <w:color w:val="auto"/>
          <w:sz w:val="22"/>
          <w:szCs w:val="22"/>
        </w:rPr>
        <w:t xml:space="preserve">s </w:t>
      </w:r>
      <w:r w:rsidRPr="00E3771D">
        <w:rPr>
          <w:rFonts w:ascii="Myriad Pro" w:hAnsi="Myriad Pro" w:cs="Times New Roman"/>
          <w:color w:val="auto"/>
          <w:sz w:val="22"/>
          <w:szCs w:val="22"/>
        </w:rPr>
        <w:t xml:space="preserve">zur Verfügung gestellt, </w:t>
      </w:r>
      <w:r w:rsidR="00EC5536" w:rsidRPr="00E3771D">
        <w:rPr>
          <w:rFonts w:ascii="Myriad Pro" w:hAnsi="Myriad Pro" w:cs="Times New Roman"/>
          <w:color w:val="auto"/>
          <w:sz w:val="22"/>
          <w:szCs w:val="22"/>
        </w:rPr>
        <w:t>so dass die Nutzer des Test</w:t>
      </w:r>
      <w:r w:rsidR="00E5473A">
        <w:rPr>
          <w:rFonts w:ascii="Myriad Pro" w:hAnsi="Myriad Pro" w:cs="Times New Roman"/>
          <w:color w:val="auto"/>
          <w:sz w:val="22"/>
          <w:szCs w:val="22"/>
        </w:rPr>
        <w:t>ers</w:t>
      </w:r>
      <w:r w:rsidR="00EC5536" w:rsidRPr="00E3771D">
        <w:rPr>
          <w:rFonts w:ascii="Myriad Pro" w:hAnsi="Myriad Pro" w:cs="Times New Roman"/>
          <w:color w:val="auto"/>
          <w:sz w:val="22"/>
          <w:szCs w:val="22"/>
        </w:rPr>
        <w:t xml:space="preserve"> weitere</w:t>
      </w:r>
      <w:r w:rsidR="00521B1B">
        <w:rPr>
          <w:rFonts w:ascii="Myriad Pro" w:hAnsi="Myriad Pro" w:cs="Times New Roman"/>
          <w:color w:val="auto"/>
          <w:sz w:val="22"/>
          <w:szCs w:val="22"/>
        </w:rPr>
        <w:t xml:space="preserve"> -</w:t>
      </w:r>
      <w:r w:rsidR="00EC5536" w:rsidRPr="00E3771D">
        <w:rPr>
          <w:rFonts w:ascii="Myriad Pro" w:hAnsi="Myriad Pro" w:cs="Times New Roman"/>
          <w:color w:val="auto"/>
          <w:sz w:val="22"/>
          <w:szCs w:val="22"/>
        </w:rPr>
        <w:t xml:space="preserve"> z.B. in der Produktentwicklung benötigte</w:t>
      </w:r>
      <w:r w:rsidR="00521B1B">
        <w:rPr>
          <w:rFonts w:ascii="Myriad Pro" w:hAnsi="Myriad Pro" w:cs="Times New Roman"/>
          <w:color w:val="auto"/>
          <w:sz w:val="22"/>
          <w:szCs w:val="22"/>
        </w:rPr>
        <w:t xml:space="preserve"> -</w:t>
      </w:r>
      <w:r w:rsidR="00EC5536" w:rsidRPr="00E3771D">
        <w:rPr>
          <w:rFonts w:ascii="Myriad Pro" w:hAnsi="Myriad Pro" w:cs="Times New Roman"/>
          <w:color w:val="auto"/>
          <w:sz w:val="22"/>
          <w:szCs w:val="22"/>
        </w:rPr>
        <w:t xml:space="preserve"> </w:t>
      </w:r>
      <w:r w:rsidR="00521B1B">
        <w:rPr>
          <w:rFonts w:ascii="Myriad Pro" w:hAnsi="Myriad Pro" w:cs="Times New Roman"/>
          <w:color w:val="auto"/>
          <w:sz w:val="22"/>
          <w:szCs w:val="22"/>
        </w:rPr>
        <w:t>Test-Case</w:t>
      </w:r>
      <w:r w:rsidR="00EC5536" w:rsidRPr="00E3771D">
        <w:rPr>
          <w:rFonts w:ascii="Myriad Pro" w:hAnsi="Myriad Pro" w:cs="Times New Roman"/>
          <w:color w:val="auto"/>
          <w:sz w:val="22"/>
          <w:szCs w:val="22"/>
        </w:rPr>
        <w:t xml:space="preserve">s mit geringem Aufwand selbst generieren </w:t>
      </w:r>
      <w:r w:rsidR="008451FC">
        <w:rPr>
          <w:rFonts w:ascii="Myriad Pro" w:hAnsi="Myriad Pro" w:cs="Times New Roman"/>
          <w:color w:val="auto"/>
          <w:sz w:val="22"/>
          <w:szCs w:val="22"/>
        </w:rPr>
        <w:t xml:space="preserve">oder im Fehlerfall die Ursachen schnell finden </w:t>
      </w:r>
      <w:r w:rsidR="00EC5536" w:rsidRPr="00E3771D">
        <w:rPr>
          <w:rFonts w:ascii="Myriad Pro" w:hAnsi="Myriad Pro" w:cs="Times New Roman"/>
          <w:color w:val="auto"/>
          <w:sz w:val="22"/>
          <w:szCs w:val="22"/>
        </w:rPr>
        <w:t>können</w:t>
      </w:r>
      <w:r w:rsidRPr="00E3771D">
        <w:rPr>
          <w:rFonts w:ascii="Myriad Pro" w:hAnsi="Myriad Pro" w:cs="Times New Roman"/>
          <w:color w:val="auto"/>
          <w:sz w:val="22"/>
          <w:szCs w:val="22"/>
        </w:rPr>
        <w:t>.</w:t>
      </w:r>
    </w:p>
    <w:p w14:paraId="5A14407E" w14:textId="77777777" w:rsidR="007635E2" w:rsidRDefault="007635E2" w:rsidP="00FB4600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</w:p>
    <w:p w14:paraId="28FE6EF0" w14:textId="3BA6E4F9" w:rsidR="00E3771D" w:rsidRDefault="00E3771D" w:rsidP="00FB4600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  <w:r>
        <w:rPr>
          <w:rFonts w:ascii="Myriad Pro" w:hAnsi="Myriad Pro" w:cs="Times New Roman"/>
          <w:color w:val="auto"/>
          <w:sz w:val="22"/>
          <w:szCs w:val="22"/>
        </w:rPr>
        <w:lastRenderedPageBreak/>
        <w:t>Das Test-Bundle wird jährlich aktualisiert</w:t>
      </w:r>
      <w:r w:rsidR="007F5691">
        <w:rPr>
          <w:rFonts w:ascii="Myriad Pro" w:hAnsi="Myriad Pro" w:cs="Times New Roman"/>
          <w:color w:val="auto"/>
          <w:sz w:val="22"/>
          <w:szCs w:val="22"/>
        </w:rPr>
        <w:t>; n</w:t>
      </w:r>
      <w:r>
        <w:rPr>
          <w:rFonts w:ascii="Myriad Pro" w:hAnsi="Myriad Pro" w:cs="Times New Roman"/>
          <w:color w:val="auto"/>
          <w:sz w:val="22"/>
          <w:szCs w:val="22"/>
        </w:rPr>
        <w:t xml:space="preserve">eben den Präzisierungen und Korrekturen an den bestehenden </w:t>
      </w:r>
      <w:r w:rsidR="00521B1B">
        <w:rPr>
          <w:rFonts w:ascii="Myriad Pro" w:hAnsi="Myriad Pro" w:cs="Times New Roman"/>
          <w:color w:val="auto"/>
          <w:sz w:val="22"/>
          <w:szCs w:val="22"/>
        </w:rPr>
        <w:t>Test-Case</w:t>
      </w:r>
      <w:r>
        <w:rPr>
          <w:rFonts w:ascii="Myriad Pro" w:hAnsi="Myriad Pro" w:cs="Times New Roman"/>
          <w:color w:val="auto"/>
          <w:sz w:val="22"/>
          <w:szCs w:val="22"/>
        </w:rPr>
        <w:t xml:space="preserve">s werden </w:t>
      </w:r>
      <w:r w:rsidR="00F67729">
        <w:rPr>
          <w:rFonts w:ascii="Myriad Pro" w:hAnsi="Myriad Pro" w:cs="Times New Roman"/>
          <w:color w:val="auto"/>
          <w:sz w:val="22"/>
          <w:szCs w:val="22"/>
        </w:rPr>
        <w:t xml:space="preserve">ebenso </w:t>
      </w:r>
      <w:r w:rsidR="00521B1B">
        <w:rPr>
          <w:rFonts w:ascii="Myriad Pro" w:hAnsi="Myriad Pro" w:cs="Times New Roman"/>
          <w:color w:val="auto"/>
          <w:sz w:val="22"/>
          <w:szCs w:val="22"/>
        </w:rPr>
        <w:t>Test-Case</w:t>
      </w:r>
      <w:r>
        <w:rPr>
          <w:rFonts w:ascii="Myriad Pro" w:hAnsi="Myriad Pro" w:cs="Times New Roman"/>
          <w:color w:val="auto"/>
          <w:sz w:val="22"/>
          <w:szCs w:val="22"/>
        </w:rPr>
        <w:t xml:space="preserve">s für zusätzliche Funktionen integriert. In der letzten Ausgabe wurde der Tester auf eine neue </w:t>
      </w:r>
      <w:r w:rsidR="0020725A">
        <w:rPr>
          <w:rFonts w:ascii="Myriad Pro" w:hAnsi="Myriad Pro" w:cs="Times New Roman"/>
          <w:color w:val="auto"/>
          <w:sz w:val="22"/>
          <w:szCs w:val="22"/>
        </w:rPr>
        <w:t>Architektur</w:t>
      </w:r>
      <w:r>
        <w:rPr>
          <w:rFonts w:ascii="Myriad Pro" w:hAnsi="Myriad Pro" w:cs="Times New Roman"/>
          <w:color w:val="auto"/>
          <w:sz w:val="22"/>
          <w:szCs w:val="22"/>
        </w:rPr>
        <w:t xml:space="preserve"> umgestellt. </w:t>
      </w:r>
      <w:r w:rsidR="008451FC">
        <w:rPr>
          <w:rFonts w:ascii="Myriad Pro" w:hAnsi="Myriad Pro" w:cs="Times New Roman"/>
          <w:color w:val="auto"/>
          <w:sz w:val="22"/>
          <w:szCs w:val="22"/>
        </w:rPr>
        <w:t>Die wesentliche Änderung ist</w:t>
      </w:r>
      <w:r>
        <w:rPr>
          <w:rFonts w:ascii="Myriad Pro" w:hAnsi="Myriad Pro" w:cs="Times New Roman"/>
          <w:color w:val="auto"/>
          <w:sz w:val="22"/>
          <w:szCs w:val="22"/>
        </w:rPr>
        <w:t xml:space="preserve"> </w:t>
      </w:r>
      <w:r w:rsidR="0020725A">
        <w:rPr>
          <w:rFonts w:ascii="Myriad Pro" w:hAnsi="Myriad Pro" w:cs="Times New Roman"/>
          <w:color w:val="auto"/>
          <w:sz w:val="22"/>
          <w:szCs w:val="22"/>
        </w:rPr>
        <w:t>ein externes Embedded Board</w:t>
      </w:r>
      <w:r w:rsidR="008451FC">
        <w:rPr>
          <w:rFonts w:ascii="Myriad Pro" w:hAnsi="Myriad Pro" w:cs="Times New Roman"/>
          <w:color w:val="auto"/>
          <w:sz w:val="22"/>
          <w:szCs w:val="22"/>
        </w:rPr>
        <w:t xml:space="preserve"> mit mehreren Schnittstellen</w:t>
      </w:r>
      <w:r w:rsidR="00521B1B">
        <w:rPr>
          <w:rFonts w:ascii="Myriad Pro" w:hAnsi="Myriad Pro" w:cs="Times New Roman"/>
          <w:color w:val="auto"/>
          <w:sz w:val="22"/>
          <w:szCs w:val="22"/>
        </w:rPr>
        <w:t>,</w:t>
      </w:r>
      <w:r w:rsidR="008451FC">
        <w:rPr>
          <w:rFonts w:ascii="Myriad Pro" w:hAnsi="Myriad Pro" w:cs="Times New Roman"/>
          <w:color w:val="auto"/>
          <w:sz w:val="22"/>
          <w:szCs w:val="22"/>
        </w:rPr>
        <w:t xml:space="preserve"> in dem die Testprozeduren in Echtzeit abgefahren werden. Dadurch entfällt</w:t>
      </w:r>
      <w:r w:rsidR="0020725A">
        <w:rPr>
          <w:rFonts w:ascii="Myriad Pro" w:hAnsi="Myriad Pro" w:cs="Times New Roman"/>
          <w:color w:val="auto"/>
          <w:sz w:val="22"/>
          <w:szCs w:val="22"/>
        </w:rPr>
        <w:t xml:space="preserve"> der Einsatz eines </w:t>
      </w:r>
      <w:r w:rsidR="00E5473A">
        <w:rPr>
          <w:rFonts w:ascii="Myriad Pro" w:hAnsi="Myriad Pro" w:cs="Times New Roman"/>
          <w:color w:val="auto"/>
          <w:sz w:val="22"/>
          <w:szCs w:val="22"/>
        </w:rPr>
        <w:t xml:space="preserve">besonders </w:t>
      </w:r>
      <w:r w:rsidR="0020725A">
        <w:rPr>
          <w:rFonts w:ascii="Myriad Pro" w:hAnsi="Myriad Pro" w:cs="Times New Roman"/>
          <w:color w:val="auto"/>
          <w:sz w:val="22"/>
          <w:szCs w:val="22"/>
        </w:rPr>
        <w:t>leistungsfähigen PCs sowie weiterer bisher in der Tester-Konfiguration benötigter Geräte</w:t>
      </w:r>
      <w:r w:rsidR="008451FC">
        <w:rPr>
          <w:rFonts w:ascii="Myriad Pro" w:hAnsi="Myriad Pro" w:cs="Times New Roman"/>
          <w:color w:val="auto"/>
          <w:sz w:val="22"/>
          <w:szCs w:val="22"/>
        </w:rPr>
        <w:t xml:space="preserve">. </w:t>
      </w:r>
      <w:r w:rsidR="003A1AAF" w:rsidRPr="00897A4B">
        <w:rPr>
          <w:rFonts w:ascii="Myriad Pro" w:hAnsi="Myriad Pro" w:cs="Times New Roman"/>
          <w:color w:val="auto"/>
          <w:sz w:val="22"/>
          <w:szCs w:val="22"/>
        </w:rPr>
        <w:t xml:space="preserve">Die zeitkritischen Aktionen wurden im Rahmen der Aktualisierung des Testsystems auf das </w:t>
      </w:r>
      <w:r w:rsidR="003A1AAF">
        <w:rPr>
          <w:rFonts w:ascii="Myriad Pro" w:hAnsi="Myriad Pro" w:cs="Times New Roman"/>
          <w:color w:val="auto"/>
          <w:sz w:val="22"/>
          <w:szCs w:val="22"/>
        </w:rPr>
        <w:t xml:space="preserve">externe Embedded Board </w:t>
      </w:r>
      <w:r w:rsidR="003A1AAF" w:rsidRPr="00897A4B">
        <w:rPr>
          <w:rFonts w:ascii="Myriad Pro" w:hAnsi="Myriad Pro" w:cs="Times New Roman"/>
          <w:color w:val="auto"/>
          <w:sz w:val="22"/>
          <w:szCs w:val="22"/>
        </w:rPr>
        <w:t xml:space="preserve">ausgelagert. </w:t>
      </w:r>
      <w:r w:rsidR="008451FC">
        <w:rPr>
          <w:rFonts w:ascii="Myriad Pro" w:hAnsi="Myriad Pro" w:cs="Times New Roman"/>
          <w:color w:val="auto"/>
          <w:sz w:val="22"/>
          <w:szCs w:val="22"/>
        </w:rPr>
        <w:t>Das vereinfacht</w:t>
      </w:r>
      <w:r w:rsidR="0020725A">
        <w:rPr>
          <w:rFonts w:ascii="Myriad Pro" w:hAnsi="Myriad Pro" w:cs="Times New Roman"/>
          <w:color w:val="auto"/>
          <w:sz w:val="22"/>
          <w:szCs w:val="22"/>
        </w:rPr>
        <w:t xml:space="preserve"> die Tester-Architektur wesentlich</w:t>
      </w:r>
      <w:r w:rsidR="008451FC">
        <w:rPr>
          <w:rFonts w:ascii="Myriad Pro" w:hAnsi="Myriad Pro" w:cs="Times New Roman"/>
          <w:color w:val="auto"/>
          <w:sz w:val="22"/>
          <w:szCs w:val="22"/>
        </w:rPr>
        <w:t xml:space="preserve"> </w:t>
      </w:r>
      <w:r w:rsidR="008451FC" w:rsidRPr="0090400C">
        <w:rPr>
          <w:rFonts w:ascii="Myriad Pro" w:hAnsi="Myriad Pro" w:cs="Times New Roman"/>
          <w:color w:val="auto"/>
          <w:sz w:val="22"/>
          <w:szCs w:val="22"/>
        </w:rPr>
        <w:t xml:space="preserve">und </w:t>
      </w:r>
      <w:r w:rsidR="0090400C">
        <w:rPr>
          <w:rFonts w:ascii="Myriad Pro" w:hAnsi="Myriad Pro" w:cs="Times New Roman"/>
          <w:color w:val="auto"/>
          <w:sz w:val="22"/>
          <w:szCs w:val="22"/>
        </w:rPr>
        <w:t>lässt dabei die Kosten beim Erwerb der Hardwarekosten erheblich sinken</w:t>
      </w:r>
      <w:r w:rsidR="0020725A">
        <w:rPr>
          <w:rFonts w:ascii="Myriad Pro" w:hAnsi="Myriad Pro" w:cs="Times New Roman"/>
          <w:color w:val="auto"/>
          <w:sz w:val="22"/>
          <w:szCs w:val="22"/>
        </w:rPr>
        <w:t xml:space="preserve">. </w:t>
      </w:r>
    </w:p>
    <w:p w14:paraId="000725D4" w14:textId="77777777" w:rsidR="007635E2" w:rsidRDefault="007635E2" w:rsidP="00FB4600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</w:p>
    <w:p w14:paraId="1289F5C1" w14:textId="22E16C9F" w:rsidR="00ED3C95" w:rsidRDefault="004F67BF" w:rsidP="00FB4600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  <w:r>
        <w:rPr>
          <w:rFonts w:ascii="Myriad Pro" w:hAnsi="Myriad Pro" w:cs="Times New Roman"/>
          <w:color w:val="auto"/>
          <w:sz w:val="22"/>
          <w:szCs w:val="22"/>
        </w:rPr>
        <w:t xml:space="preserve">Mit der </w:t>
      </w:r>
      <w:r w:rsidR="00ED3C95">
        <w:rPr>
          <w:rFonts w:ascii="Myriad Pro" w:hAnsi="Myriad Pro" w:cs="Times New Roman"/>
          <w:color w:val="auto"/>
          <w:sz w:val="22"/>
          <w:szCs w:val="22"/>
        </w:rPr>
        <w:t>Herausgabe</w:t>
      </w:r>
      <w:r>
        <w:rPr>
          <w:rFonts w:ascii="Myriad Pro" w:hAnsi="Myriad Pro" w:cs="Times New Roman"/>
          <w:color w:val="auto"/>
          <w:sz w:val="22"/>
          <w:szCs w:val="22"/>
        </w:rPr>
        <w:t xml:space="preserve"> der </w:t>
      </w:r>
      <w:r w:rsidR="0025239C">
        <w:rPr>
          <w:rFonts w:ascii="Myriad Pro" w:hAnsi="Myriad Pro" w:cs="Times New Roman"/>
          <w:color w:val="auto"/>
          <w:sz w:val="22"/>
          <w:szCs w:val="22"/>
        </w:rPr>
        <w:t xml:space="preserve">neuesten </w:t>
      </w:r>
      <w:r>
        <w:rPr>
          <w:rFonts w:ascii="Myriad Pro" w:hAnsi="Myriad Pro" w:cs="Times New Roman"/>
          <w:color w:val="auto"/>
          <w:sz w:val="22"/>
          <w:szCs w:val="22"/>
        </w:rPr>
        <w:t xml:space="preserve">Version </w:t>
      </w:r>
      <w:r w:rsidR="00ED3C95">
        <w:rPr>
          <w:rFonts w:ascii="Myriad Pro" w:hAnsi="Myriad Pro" w:cs="Times New Roman"/>
          <w:color w:val="auto"/>
          <w:sz w:val="22"/>
          <w:szCs w:val="22"/>
        </w:rPr>
        <w:t>steht</w:t>
      </w:r>
      <w:r>
        <w:rPr>
          <w:rFonts w:ascii="Myriad Pro" w:hAnsi="Myriad Pro" w:cs="Times New Roman"/>
          <w:color w:val="auto"/>
          <w:sz w:val="22"/>
          <w:szCs w:val="22"/>
        </w:rPr>
        <w:t xml:space="preserve"> </w:t>
      </w:r>
      <w:r w:rsidR="00ED3C95">
        <w:rPr>
          <w:rFonts w:ascii="Myriad Pro" w:hAnsi="Myriad Pro" w:cs="Times New Roman"/>
          <w:color w:val="auto"/>
          <w:sz w:val="22"/>
          <w:szCs w:val="22"/>
        </w:rPr>
        <w:t xml:space="preserve">nun </w:t>
      </w:r>
      <w:r w:rsidR="007F5691">
        <w:rPr>
          <w:rFonts w:ascii="Myriad Pro" w:hAnsi="Myriad Pro" w:cs="Times New Roman"/>
          <w:color w:val="auto"/>
          <w:sz w:val="22"/>
          <w:szCs w:val="22"/>
        </w:rPr>
        <w:t xml:space="preserve">auch </w:t>
      </w:r>
      <w:r w:rsidR="00ED3C95">
        <w:rPr>
          <w:rFonts w:ascii="Myriad Pro" w:hAnsi="Myriad Pro" w:cs="Times New Roman"/>
          <w:color w:val="auto"/>
          <w:sz w:val="22"/>
          <w:szCs w:val="22"/>
        </w:rPr>
        <w:t xml:space="preserve">ein Satz von </w:t>
      </w:r>
      <w:r w:rsidR="00521B1B">
        <w:rPr>
          <w:rFonts w:ascii="Myriad Pro" w:hAnsi="Myriad Pro" w:cs="Times New Roman"/>
          <w:color w:val="auto"/>
          <w:sz w:val="22"/>
          <w:szCs w:val="22"/>
        </w:rPr>
        <w:t>Test-Case</w:t>
      </w:r>
      <w:r w:rsidR="00ED3C95">
        <w:rPr>
          <w:rFonts w:ascii="Myriad Pro" w:hAnsi="Myriad Pro" w:cs="Times New Roman"/>
          <w:color w:val="auto"/>
          <w:sz w:val="22"/>
          <w:szCs w:val="22"/>
        </w:rPr>
        <w:t>s für TSN</w:t>
      </w:r>
      <w:r w:rsidR="007F5691">
        <w:rPr>
          <w:rFonts w:ascii="Myriad Pro" w:hAnsi="Myriad Pro" w:cs="Times New Roman"/>
          <w:color w:val="auto"/>
          <w:sz w:val="22"/>
          <w:szCs w:val="22"/>
        </w:rPr>
        <w:t>-Funktionen</w:t>
      </w:r>
      <w:r w:rsidR="00ED3C95">
        <w:rPr>
          <w:rFonts w:ascii="Myriad Pro" w:hAnsi="Myriad Pro" w:cs="Times New Roman"/>
          <w:color w:val="auto"/>
          <w:sz w:val="22"/>
          <w:szCs w:val="22"/>
        </w:rPr>
        <w:t xml:space="preserve"> zur Verfügung. Darüber hinaus wurde mit den </w:t>
      </w:r>
      <w:r w:rsidR="00521B1B">
        <w:rPr>
          <w:rFonts w:ascii="Myriad Pro" w:hAnsi="Myriad Pro" w:cs="Times New Roman"/>
          <w:color w:val="auto"/>
          <w:sz w:val="22"/>
          <w:szCs w:val="22"/>
        </w:rPr>
        <w:t>Test-Case</w:t>
      </w:r>
      <w:r w:rsidR="00ED3C95">
        <w:rPr>
          <w:rFonts w:ascii="Myriad Pro" w:hAnsi="Myriad Pro" w:cs="Times New Roman"/>
          <w:color w:val="auto"/>
          <w:sz w:val="22"/>
          <w:szCs w:val="22"/>
        </w:rPr>
        <w:t xml:space="preserve">s für die Zertifizierung des PA Profils V4, der Bereitstellung von spezifischen PROFINET </w:t>
      </w:r>
      <w:r w:rsidR="00521B1B">
        <w:rPr>
          <w:rFonts w:ascii="Myriad Pro" w:hAnsi="Myriad Pro" w:cs="Times New Roman"/>
          <w:color w:val="auto"/>
          <w:sz w:val="22"/>
          <w:szCs w:val="22"/>
        </w:rPr>
        <w:t>Test-Case</w:t>
      </w:r>
      <w:r w:rsidR="00ED3C95">
        <w:rPr>
          <w:rFonts w:ascii="Myriad Pro" w:hAnsi="Myriad Pro" w:cs="Times New Roman"/>
          <w:color w:val="auto"/>
          <w:sz w:val="22"/>
          <w:szCs w:val="22"/>
        </w:rPr>
        <w:t>s für APL</w:t>
      </w:r>
      <w:r w:rsidR="007F5691">
        <w:rPr>
          <w:rFonts w:ascii="Myriad Pro" w:hAnsi="Myriad Pro" w:cs="Times New Roman"/>
          <w:color w:val="auto"/>
          <w:sz w:val="22"/>
          <w:szCs w:val="22"/>
        </w:rPr>
        <w:t>-</w:t>
      </w:r>
      <w:r w:rsidR="00ED3C95">
        <w:rPr>
          <w:rFonts w:ascii="Myriad Pro" w:hAnsi="Myriad Pro" w:cs="Times New Roman"/>
          <w:color w:val="auto"/>
          <w:sz w:val="22"/>
          <w:szCs w:val="22"/>
        </w:rPr>
        <w:t>Geräte und Netzlast-Tests ein wesentlicher Schritt für die Zertifizierung von PROFINET over APL</w:t>
      </w:r>
      <w:r w:rsidR="007635E2">
        <w:rPr>
          <w:rFonts w:ascii="Myriad Pro" w:hAnsi="Myriad Pro" w:cs="Times New Roman"/>
          <w:color w:val="auto"/>
          <w:sz w:val="22"/>
          <w:szCs w:val="22"/>
        </w:rPr>
        <w:t>-</w:t>
      </w:r>
      <w:r w:rsidR="00ED3C95">
        <w:rPr>
          <w:rFonts w:ascii="Myriad Pro" w:hAnsi="Myriad Pro" w:cs="Times New Roman"/>
          <w:color w:val="auto"/>
          <w:sz w:val="22"/>
          <w:szCs w:val="22"/>
        </w:rPr>
        <w:t xml:space="preserve">Geräten </w:t>
      </w:r>
      <w:r w:rsidR="00DE061A">
        <w:rPr>
          <w:rFonts w:ascii="Myriad Pro" w:hAnsi="Myriad Pro" w:cs="Times New Roman"/>
          <w:color w:val="auto"/>
          <w:sz w:val="22"/>
          <w:szCs w:val="22"/>
        </w:rPr>
        <w:t>gemacht. Der Start der Zertifizierung von PROFINET over APL</w:t>
      </w:r>
      <w:r w:rsidR="007635E2">
        <w:rPr>
          <w:rFonts w:ascii="Myriad Pro" w:hAnsi="Myriad Pro" w:cs="Times New Roman"/>
          <w:color w:val="auto"/>
          <w:sz w:val="22"/>
          <w:szCs w:val="22"/>
        </w:rPr>
        <w:t>-</w:t>
      </w:r>
      <w:r w:rsidR="00DE061A">
        <w:rPr>
          <w:rFonts w:ascii="Myriad Pro" w:hAnsi="Myriad Pro" w:cs="Times New Roman"/>
          <w:color w:val="auto"/>
          <w:sz w:val="22"/>
          <w:szCs w:val="22"/>
        </w:rPr>
        <w:t>Geräten ist für die nächste Ausgabe</w:t>
      </w:r>
      <w:r w:rsidR="008451FC">
        <w:rPr>
          <w:rFonts w:ascii="Myriad Pro" w:hAnsi="Myriad Pro" w:cs="Times New Roman"/>
          <w:color w:val="auto"/>
          <w:sz w:val="22"/>
          <w:szCs w:val="22"/>
        </w:rPr>
        <w:t xml:space="preserve"> des Test-Bundles</w:t>
      </w:r>
      <w:r w:rsidR="00DE061A">
        <w:rPr>
          <w:rFonts w:ascii="Myriad Pro" w:hAnsi="Myriad Pro" w:cs="Times New Roman"/>
          <w:color w:val="auto"/>
          <w:sz w:val="22"/>
          <w:szCs w:val="22"/>
        </w:rPr>
        <w:t xml:space="preserve"> zur Hannovermesse 2023 geplant.</w:t>
      </w:r>
    </w:p>
    <w:p w14:paraId="7C51C971" w14:textId="77777777" w:rsidR="007635E2" w:rsidRDefault="007635E2" w:rsidP="00FB4600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</w:p>
    <w:p w14:paraId="15A807A4" w14:textId="146F37DD" w:rsidR="00DE061A" w:rsidRDefault="0090400C" w:rsidP="00FB4600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  <w:r>
        <w:rPr>
          <w:rFonts w:ascii="Myriad Pro" w:hAnsi="Myriad Pro" w:cs="Times New Roman"/>
          <w:color w:val="auto"/>
          <w:sz w:val="22"/>
          <w:szCs w:val="22"/>
        </w:rPr>
        <w:t xml:space="preserve">Damit ist das Ziel erreicht, </w:t>
      </w:r>
      <w:r w:rsidRPr="007F5691">
        <w:rPr>
          <w:rFonts w:ascii="Myriad Pro" w:hAnsi="Myriad Pro" w:cs="Times New Roman"/>
          <w:color w:val="auto"/>
          <w:sz w:val="22"/>
          <w:szCs w:val="22"/>
        </w:rPr>
        <w:t>ein</w:t>
      </w:r>
      <w:r>
        <w:rPr>
          <w:rFonts w:ascii="Myriad Pro" w:hAnsi="Myriad Pro" w:cs="Times New Roman"/>
          <w:color w:val="auto"/>
          <w:sz w:val="22"/>
          <w:szCs w:val="22"/>
        </w:rPr>
        <w:t>en</w:t>
      </w:r>
      <w:r w:rsidRPr="007F5691">
        <w:rPr>
          <w:rFonts w:ascii="Myriad Pro" w:hAnsi="Myriad Pro" w:cs="Times New Roman"/>
          <w:color w:val="auto"/>
          <w:sz w:val="22"/>
          <w:szCs w:val="22"/>
        </w:rPr>
        <w:t xml:space="preserve"> „One Stop Test“ </w:t>
      </w:r>
      <w:r>
        <w:rPr>
          <w:rFonts w:ascii="Myriad Pro" w:hAnsi="Myriad Pro" w:cs="Times New Roman"/>
          <w:color w:val="auto"/>
          <w:sz w:val="22"/>
          <w:szCs w:val="22"/>
        </w:rPr>
        <w:t xml:space="preserve">anzubieten, </w:t>
      </w:r>
      <w:r w:rsidRPr="007F5691">
        <w:rPr>
          <w:rFonts w:ascii="Myriad Pro" w:hAnsi="Myriad Pro" w:cs="Times New Roman"/>
          <w:color w:val="auto"/>
          <w:sz w:val="22"/>
          <w:szCs w:val="22"/>
        </w:rPr>
        <w:t xml:space="preserve">bei dem alle für die Zertifizierung relevanten Schnittstellen-Features, </w:t>
      </w:r>
      <w:r>
        <w:rPr>
          <w:rFonts w:ascii="Myriad Pro" w:hAnsi="Myriad Pro" w:cs="Times New Roman"/>
          <w:color w:val="auto"/>
          <w:sz w:val="22"/>
          <w:szCs w:val="22"/>
        </w:rPr>
        <w:t>vom Physical Layer über das</w:t>
      </w:r>
      <w:r w:rsidRPr="007F5691">
        <w:rPr>
          <w:rFonts w:ascii="Myriad Pro" w:hAnsi="Myriad Pro" w:cs="Times New Roman"/>
          <w:color w:val="auto"/>
          <w:sz w:val="22"/>
          <w:szCs w:val="22"/>
        </w:rPr>
        <w:t xml:space="preserve"> PROFINET</w:t>
      </w:r>
      <w:r w:rsidR="00521B1B">
        <w:rPr>
          <w:rFonts w:ascii="Myriad Pro" w:hAnsi="Myriad Pro" w:cs="Times New Roman"/>
          <w:color w:val="auto"/>
          <w:sz w:val="22"/>
          <w:szCs w:val="22"/>
        </w:rPr>
        <w:t>-</w:t>
      </w:r>
      <w:r w:rsidRPr="007F5691">
        <w:rPr>
          <w:rFonts w:ascii="Myriad Pro" w:hAnsi="Myriad Pro" w:cs="Times New Roman"/>
          <w:color w:val="auto"/>
          <w:sz w:val="22"/>
          <w:szCs w:val="22"/>
        </w:rPr>
        <w:t xml:space="preserve">Protokoll </w:t>
      </w:r>
      <w:r>
        <w:rPr>
          <w:rFonts w:ascii="Myriad Pro" w:hAnsi="Myriad Pro" w:cs="Times New Roman"/>
          <w:color w:val="auto"/>
          <w:sz w:val="22"/>
          <w:szCs w:val="22"/>
        </w:rPr>
        <w:t>und PA-Profil</w:t>
      </w:r>
      <w:r w:rsidRPr="007F5691">
        <w:rPr>
          <w:rFonts w:ascii="Myriad Pro" w:hAnsi="Myriad Pro" w:cs="Times New Roman"/>
          <w:color w:val="auto"/>
          <w:sz w:val="22"/>
          <w:szCs w:val="22"/>
        </w:rPr>
        <w:t xml:space="preserve">, </w:t>
      </w:r>
      <w:r>
        <w:rPr>
          <w:rFonts w:ascii="Myriad Pro" w:hAnsi="Myriad Pro" w:cs="Times New Roman"/>
          <w:color w:val="auto"/>
          <w:sz w:val="22"/>
          <w:szCs w:val="22"/>
        </w:rPr>
        <w:t xml:space="preserve">bis hin zum </w:t>
      </w:r>
      <w:r w:rsidRPr="007F5691">
        <w:rPr>
          <w:rFonts w:ascii="Myriad Pro" w:hAnsi="Myriad Pro" w:cs="Times New Roman"/>
          <w:color w:val="auto"/>
          <w:sz w:val="22"/>
          <w:szCs w:val="22"/>
        </w:rPr>
        <w:t>Netzlast</w:t>
      </w:r>
      <w:r>
        <w:rPr>
          <w:rFonts w:ascii="Myriad Pro" w:hAnsi="Myriad Pro" w:cs="Times New Roman"/>
          <w:color w:val="auto"/>
          <w:sz w:val="22"/>
          <w:szCs w:val="22"/>
        </w:rPr>
        <w:t xml:space="preserve">- und </w:t>
      </w:r>
      <w:r w:rsidRPr="007F5691">
        <w:rPr>
          <w:rFonts w:ascii="Myriad Pro" w:hAnsi="Myriad Pro" w:cs="Times New Roman"/>
          <w:color w:val="auto"/>
          <w:sz w:val="22"/>
          <w:szCs w:val="22"/>
        </w:rPr>
        <w:t>Interoperabilitäts</w:t>
      </w:r>
      <w:r>
        <w:rPr>
          <w:rFonts w:ascii="Myriad Pro" w:hAnsi="Myriad Pro" w:cs="Times New Roman"/>
          <w:color w:val="auto"/>
          <w:sz w:val="22"/>
          <w:szCs w:val="22"/>
        </w:rPr>
        <w:t>verhalten</w:t>
      </w:r>
      <w:r w:rsidRPr="007F5691">
        <w:rPr>
          <w:rFonts w:ascii="Myriad Pro" w:hAnsi="Myriad Pro" w:cs="Times New Roman"/>
          <w:color w:val="auto"/>
          <w:sz w:val="22"/>
          <w:szCs w:val="22"/>
        </w:rPr>
        <w:t xml:space="preserve"> in einem </w:t>
      </w:r>
      <w:r>
        <w:rPr>
          <w:rFonts w:ascii="Myriad Pro" w:hAnsi="Myriad Pro" w:cs="Times New Roman"/>
          <w:color w:val="auto"/>
          <w:sz w:val="22"/>
          <w:szCs w:val="22"/>
        </w:rPr>
        <w:t>akkreditierten PI-Testlabor geprüft</w:t>
      </w:r>
      <w:r w:rsidRPr="007F5691">
        <w:rPr>
          <w:rFonts w:ascii="Myriad Pro" w:hAnsi="Myriad Pro" w:cs="Times New Roman"/>
          <w:color w:val="auto"/>
          <w:sz w:val="22"/>
          <w:szCs w:val="22"/>
        </w:rPr>
        <w:t xml:space="preserve"> werden können.</w:t>
      </w:r>
    </w:p>
    <w:p w14:paraId="5ECFD277" w14:textId="77777777" w:rsidR="00B86F99" w:rsidRPr="00A97592" w:rsidRDefault="00B86F99" w:rsidP="00F03C41">
      <w:pPr>
        <w:pStyle w:val="Lauftext"/>
        <w:jc w:val="left"/>
        <w:rPr>
          <w:rFonts w:ascii="Myriad Pro" w:hAnsi="Myriad Pro" w:cs="Arial"/>
          <w:b/>
          <w:color w:val="auto"/>
          <w:sz w:val="22"/>
          <w:szCs w:val="22"/>
        </w:rPr>
      </w:pPr>
    </w:p>
    <w:p w14:paraId="233C76E1" w14:textId="77777777" w:rsidR="00AC48FD" w:rsidRDefault="00AC48FD" w:rsidP="00AC48FD">
      <w:pPr>
        <w:spacing w:after="0" w:line="360" w:lineRule="auto"/>
        <w:jc w:val="center"/>
      </w:pPr>
      <w:r>
        <w:t>***</w:t>
      </w:r>
    </w:p>
    <w:p w14:paraId="61A9696E" w14:textId="25E9FA2A" w:rsidR="009A0D78" w:rsidRDefault="007635E2">
      <w:pPr>
        <w:spacing w:after="0" w:line="240" w:lineRule="auto"/>
      </w:pPr>
      <w:r>
        <w:br w:type="column"/>
      </w:r>
    </w:p>
    <w:p w14:paraId="3B3E9D0B" w14:textId="2CF49E61" w:rsidR="006C00C6" w:rsidRDefault="00AC48FD">
      <w:pPr>
        <w:spacing w:line="360" w:lineRule="auto"/>
        <w:rPr>
          <w:b/>
        </w:rPr>
      </w:pPr>
      <w:r>
        <w:rPr>
          <w:b/>
        </w:rPr>
        <w:t>Grafik:</w:t>
      </w:r>
      <w:r w:rsidR="00E5473A">
        <w:rPr>
          <w:b/>
        </w:rPr>
        <w:t xml:space="preserve"> </w:t>
      </w:r>
      <w:r w:rsidR="00E5473A" w:rsidRPr="00E5473A">
        <w:t xml:space="preserve">Vereinfachte PROFINET-Tester </w:t>
      </w:r>
      <w:r w:rsidR="00E5473A">
        <w:t xml:space="preserve">Architektur auf Basis eines externen Embedded Boards. </w:t>
      </w:r>
    </w:p>
    <w:p w14:paraId="0F3687B2" w14:textId="35993B79" w:rsidR="007F3C6F" w:rsidRDefault="00521B1B">
      <w:pPr>
        <w:spacing w:line="360" w:lineRule="auto"/>
        <w:rPr>
          <w:b/>
        </w:rPr>
      </w:pPr>
      <w:r>
        <w:rPr>
          <w:b/>
        </w:rPr>
        <w:object w:dxaOrig="9048" w:dyaOrig="4546" w14:anchorId="38E78587">
          <v:shape id="_x0000_i1029" type="#_x0000_t75" style="width:398.15pt;height:199.9pt" o:ole="">
            <v:imagedata r:id="rId11" o:title=""/>
          </v:shape>
          <o:OLEObject Type="Embed" ProgID="Acrobat.Document.DC" ShapeID="_x0000_i1029" DrawAspect="Content" ObjectID="_1729071320" r:id="rId12"/>
        </w:object>
      </w:r>
    </w:p>
    <w:p w14:paraId="0E1EA74D" w14:textId="26DA5851" w:rsidR="00975119" w:rsidRDefault="00975119">
      <w:pPr>
        <w:spacing w:after="0" w:line="240" w:lineRule="auto"/>
        <w:rPr>
          <w:b/>
        </w:rPr>
      </w:pPr>
    </w:p>
    <w:p w14:paraId="4904F3C3" w14:textId="77777777" w:rsidR="00573D2E" w:rsidRDefault="00073409">
      <w:pPr>
        <w:spacing w:line="360" w:lineRule="auto"/>
        <w:rPr>
          <w:b/>
        </w:rPr>
      </w:pPr>
      <w:r>
        <w:rPr>
          <w:b/>
        </w:rPr>
        <w:t>Pressekontakt: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5E0861EB" w14:textId="77777777" w:rsidR="00573D2E" w:rsidRDefault="00073409">
      <w:pPr>
        <w:spacing w:after="0" w:line="360" w:lineRule="auto"/>
      </w:pPr>
      <w:r>
        <w:t>PI (PROFIBUS &amp; PROFINET International)</w:t>
      </w:r>
    </w:p>
    <w:p w14:paraId="02A16BA9" w14:textId="77777777" w:rsidR="00573D2E" w:rsidRDefault="00073409">
      <w:pPr>
        <w:spacing w:after="0" w:line="360" w:lineRule="auto"/>
      </w:pPr>
      <w:r>
        <w:t>PROFIBUS Nutzerorganisation e. V.</w:t>
      </w:r>
    </w:p>
    <w:p w14:paraId="05ABEC78" w14:textId="77777777" w:rsidR="00573D2E" w:rsidRDefault="00073409">
      <w:pPr>
        <w:spacing w:after="0" w:line="360" w:lineRule="auto"/>
      </w:pPr>
      <w:r>
        <w:t>Barbara Weber</w:t>
      </w:r>
    </w:p>
    <w:p w14:paraId="2F9B624E" w14:textId="77777777" w:rsidR="00573D2E" w:rsidRDefault="00073409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sz w:val="22"/>
          <w:szCs w:val="22"/>
        </w:rPr>
        <w:t>Haid-und-Neu-Str. 7</w:t>
      </w:r>
    </w:p>
    <w:p w14:paraId="77172955" w14:textId="77777777" w:rsidR="00573D2E" w:rsidRDefault="00073409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sz w:val="22"/>
          <w:szCs w:val="22"/>
        </w:rPr>
        <w:t>D-76131 Karlsruhe</w:t>
      </w:r>
    </w:p>
    <w:p w14:paraId="4E999F1F" w14:textId="06DFFFC7" w:rsidR="00573D2E" w:rsidRPr="00CC0A18" w:rsidRDefault="00073409">
      <w:pPr>
        <w:spacing w:after="0" w:line="360" w:lineRule="auto"/>
      </w:pPr>
      <w:r w:rsidRPr="00CC0A18">
        <w:t>Tel.: 07 21 /9</w:t>
      </w:r>
      <w:r w:rsidR="00D00146">
        <w:t>8</w:t>
      </w:r>
      <w:r w:rsidRPr="00CC0A18">
        <w:t xml:space="preserve">6 </w:t>
      </w:r>
      <w:r w:rsidR="00D00146">
        <w:t>197</w:t>
      </w:r>
      <w:r w:rsidRPr="00CC0A18">
        <w:t xml:space="preserve"> 49</w:t>
      </w:r>
    </w:p>
    <w:p w14:paraId="4BED699E" w14:textId="77777777" w:rsidR="00573D2E" w:rsidRPr="00CC0A18" w:rsidRDefault="00073409">
      <w:pPr>
        <w:spacing w:after="0" w:line="360" w:lineRule="auto"/>
      </w:pPr>
      <w:r w:rsidRPr="00CC0A18">
        <w:t>Barbara.Weber@profibus.com</w:t>
      </w:r>
    </w:p>
    <w:p w14:paraId="6DF9A2F2" w14:textId="77777777" w:rsidR="00573D2E" w:rsidRDefault="00714DD0">
      <w:pPr>
        <w:spacing w:after="0" w:line="360" w:lineRule="auto"/>
      </w:pPr>
      <w:hyperlink r:id="rId13" w:history="1">
        <w:r w:rsidR="00073409">
          <w:rPr>
            <w:rStyle w:val="Hyperlink"/>
          </w:rPr>
          <w:t>http://www.PROFIBUS.com</w:t>
        </w:r>
      </w:hyperlink>
    </w:p>
    <w:p w14:paraId="1CED01DF" w14:textId="513510D2" w:rsidR="00573D2E" w:rsidRDefault="00073409">
      <w:pPr>
        <w:spacing w:after="0" w:line="360" w:lineRule="auto"/>
      </w:pPr>
      <w:r>
        <w:br/>
      </w:r>
      <w:r w:rsidR="006A2A41">
        <w:t>Diese</w:t>
      </w:r>
      <w:r>
        <w:t xml:space="preserve"> Pressemitteilung liegt unter </w:t>
      </w:r>
      <w:hyperlink r:id="rId14" w:history="1">
        <w:r>
          <w:rPr>
            <w:rStyle w:val="Hyperlink"/>
          </w:rPr>
          <w:t>www.profibus.com</w:t>
        </w:r>
      </w:hyperlink>
      <w:r>
        <w:t xml:space="preserve"> zum Download für Sie bereit.</w:t>
      </w:r>
    </w:p>
    <w:sectPr w:rsidR="00573D2E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3306" w:right="1418" w:bottom="284" w:left="1418" w:header="2835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8D168" w14:textId="77777777" w:rsidR="003F6604" w:rsidRDefault="003F6604">
      <w:pPr>
        <w:spacing w:after="0" w:line="240" w:lineRule="auto"/>
      </w:pPr>
      <w:r>
        <w:separator/>
      </w:r>
    </w:p>
  </w:endnote>
  <w:endnote w:type="continuationSeparator" w:id="0">
    <w:p w14:paraId="6C8A1583" w14:textId="77777777" w:rsidR="003F6604" w:rsidRDefault="003F6604">
      <w:pPr>
        <w:spacing w:after="0" w:line="240" w:lineRule="auto"/>
      </w:pPr>
      <w:r>
        <w:continuationSeparator/>
      </w:r>
    </w:p>
  </w:endnote>
  <w:endnote w:type="continuationNotice" w:id="1">
    <w:p w14:paraId="229ADA49" w14:textId="77777777" w:rsidR="003F6604" w:rsidRDefault="003F660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Pro-BoldIt">
    <w:altName w:val="Calibri"/>
    <w:panose1 w:val="020B0703030403090204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Segoe UI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16D82" w14:textId="77777777" w:rsidR="00FB4600" w:rsidRDefault="00FB4600">
    <w:pPr>
      <w:pStyle w:val="Fuzeile"/>
    </w:pPr>
    <w:r>
      <w:t xml:space="preserve">Seite </w:t>
    </w:r>
    <w:r>
      <w:fldChar w:fldCharType="begin"/>
    </w:r>
    <w:r>
      <w:instrText>PAGE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  <w:r>
      <w:t xml:space="preserve"> von </w:t>
    </w:r>
    <w:r>
      <w:fldChar w:fldCharType="begin"/>
    </w:r>
    <w:r>
      <w:instrText>NUMPAGES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F759F" w14:textId="0621F4A2" w:rsidR="00FB4600" w:rsidRDefault="00FB4600" w:rsidP="000B5894">
    <w:pPr>
      <w:pStyle w:val="Lauftext"/>
      <w:tabs>
        <w:tab w:val="left" w:pos="340"/>
        <w:tab w:val="right" w:pos="2200"/>
        <w:tab w:val="right" w:pos="2400"/>
        <w:tab w:val="right" w:pos="2840"/>
      </w:tabs>
      <w:spacing w:line="200" w:lineRule="atLeast"/>
      <w:ind w:left="-709" w:right="-711"/>
      <w:jc w:val="center"/>
      <w:rPr>
        <w:rStyle w:val="Zeichenformat1"/>
        <w:rFonts w:ascii="Arial" w:hAnsi="Arial" w:cs="Arial"/>
        <w:color w:val="5B5D6B"/>
        <w:sz w:val="14"/>
        <w:szCs w:val="14"/>
      </w:rPr>
    </w:pPr>
    <w:r>
      <w:rPr>
        <w:rStyle w:val="Zeichenformat1"/>
        <w:rFonts w:ascii="Arial" w:hAnsi="Arial" w:cs="Arial"/>
        <w:b/>
        <w:caps/>
        <w:color w:val="5B5D6B"/>
        <w:sz w:val="14"/>
        <w:szCs w:val="14"/>
      </w:rPr>
      <w:t>Profibus</w:t>
    </w:r>
    <w:r>
      <w:rPr>
        <w:rStyle w:val="Zeichenformat1"/>
        <w:rFonts w:ascii="Arial" w:hAnsi="Arial" w:cs="Arial"/>
        <w:b/>
        <w:color w:val="5B5D6B"/>
        <w:sz w:val="14"/>
        <w:szCs w:val="14"/>
      </w:rPr>
      <w:t xml:space="preserve"> Nutzerorganisation e.V.</w:t>
    </w:r>
    <w:r>
      <w:rPr>
        <w:rStyle w:val="Zeichenformat1"/>
        <w:rFonts w:ascii="Arial" w:hAnsi="Arial" w:cs="Arial"/>
        <w:color w:val="5B5D6B"/>
        <w:sz w:val="14"/>
        <w:szCs w:val="14"/>
      </w:rPr>
      <w:t xml:space="preserve"> • Haid-und-Neu-Str. 7 • 76131 Karlsruhe • Tel.: +49 721 9</w:t>
    </w:r>
    <w:r w:rsidR="00D00146">
      <w:rPr>
        <w:rStyle w:val="Zeichenformat1"/>
        <w:rFonts w:ascii="Arial" w:hAnsi="Arial" w:cs="Arial"/>
        <w:color w:val="5B5D6B"/>
        <w:sz w:val="14"/>
        <w:szCs w:val="14"/>
      </w:rPr>
      <w:t>8</w:t>
    </w:r>
    <w:r>
      <w:rPr>
        <w:rStyle w:val="Zeichenformat1"/>
        <w:rFonts w:ascii="Arial" w:hAnsi="Arial" w:cs="Arial"/>
        <w:color w:val="5B5D6B"/>
        <w:sz w:val="14"/>
        <w:szCs w:val="14"/>
      </w:rPr>
      <w:t xml:space="preserve">6 </w:t>
    </w:r>
    <w:r w:rsidR="00D00146">
      <w:rPr>
        <w:rStyle w:val="Zeichenformat1"/>
        <w:rFonts w:ascii="Arial" w:hAnsi="Arial" w:cs="Arial"/>
        <w:color w:val="5B5D6B"/>
        <w:sz w:val="14"/>
        <w:szCs w:val="14"/>
      </w:rPr>
      <w:t xml:space="preserve">197 </w:t>
    </w:r>
    <w:r>
      <w:rPr>
        <w:rStyle w:val="Zeichenformat1"/>
        <w:rFonts w:ascii="Arial" w:hAnsi="Arial" w:cs="Arial"/>
        <w:color w:val="5B5D6B"/>
        <w:sz w:val="14"/>
        <w:szCs w:val="14"/>
      </w:rPr>
      <w:t>0 • Fax: +49 721 9</w:t>
    </w:r>
    <w:r w:rsidR="00D00146">
      <w:rPr>
        <w:rStyle w:val="Zeichenformat1"/>
        <w:rFonts w:ascii="Arial" w:hAnsi="Arial" w:cs="Arial"/>
        <w:color w:val="5B5D6B"/>
        <w:sz w:val="14"/>
        <w:szCs w:val="14"/>
      </w:rPr>
      <w:t>8</w:t>
    </w:r>
    <w:r>
      <w:rPr>
        <w:rStyle w:val="Zeichenformat1"/>
        <w:rFonts w:ascii="Arial" w:hAnsi="Arial" w:cs="Arial"/>
        <w:color w:val="5B5D6B"/>
        <w:sz w:val="14"/>
        <w:szCs w:val="14"/>
      </w:rPr>
      <w:t xml:space="preserve">6 </w:t>
    </w:r>
    <w:r w:rsidR="00D00146">
      <w:rPr>
        <w:rStyle w:val="Zeichenformat1"/>
        <w:rFonts w:ascii="Arial" w:hAnsi="Arial" w:cs="Arial"/>
        <w:color w:val="5B5D6B"/>
        <w:sz w:val="14"/>
        <w:szCs w:val="14"/>
      </w:rPr>
      <w:t>197 11</w:t>
    </w:r>
    <w:r>
      <w:rPr>
        <w:rStyle w:val="Zeichenformat1"/>
        <w:rFonts w:ascii="Arial" w:hAnsi="Arial" w:cs="Arial"/>
        <w:color w:val="5B5D6B"/>
        <w:sz w:val="14"/>
        <w:szCs w:val="14"/>
      </w:rPr>
      <w:t xml:space="preserve"> • E-Mail: info@profibus.com</w:t>
    </w:r>
  </w:p>
  <w:p w14:paraId="4FA01952" w14:textId="0CAA49CC" w:rsidR="00FB4600" w:rsidRDefault="00FB4600" w:rsidP="000B5894">
    <w:pPr>
      <w:pStyle w:val="Fuzeile"/>
      <w:tabs>
        <w:tab w:val="clear" w:pos="9072"/>
      </w:tabs>
      <w:ind w:right="-711"/>
      <w:jc w:val="left"/>
    </w:pPr>
    <w:r>
      <w:rPr>
        <w:rStyle w:val="Zeichenformat1"/>
        <w:b/>
        <w:color w:val="5B5D6B"/>
      </w:rPr>
      <w:t>Vorstand:</w:t>
    </w:r>
    <w:r>
      <w:rPr>
        <w:rStyle w:val="Zeichenformat1"/>
        <w:color w:val="5B5D6B"/>
      </w:rPr>
      <w:t xml:space="preserve"> Karsten Schneider (Vorsitzender) • Prof. Dr. Frithjof Klasen • </w:t>
    </w:r>
    <w:r w:rsidR="000B5894">
      <w:rPr>
        <w:rStyle w:val="Zeichenformat1"/>
        <w:color w:val="5B5D6B"/>
      </w:rPr>
      <w:t>Frank Moritz</w:t>
    </w:r>
    <w:r>
      <w:rPr>
        <w:rStyle w:val="Zeichenformat1"/>
        <w:color w:val="5B5D6B"/>
      </w:rPr>
      <w:t xml:space="preserve"> • </w:t>
    </w:r>
    <w:r>
      <w:rPr>
        <w:rStyle w:val="Zeichenformat1"/>
        <w:b/>
        <w:color w:val="5B5D6B"/>
      </w:rPr>
      <w:t>Amtsgericht Mannheim</w:t>
    </w:r>
    <w:r>
      <w:rPr>
        <w:rStyle w:val="Zeichenformat1"/>
        <w:color w:val="5B5D6B"/>
      </w:rPr>
      <w:t xml:space="preserve"> • Reg-Nr. VR 102541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F7EEC" w14:textId="77777777" w:rsidR="003F6604" w:rsidRDefault="003F6604">
      <w:pPr>
        <w:spacing w:after="0" w:line="240" w:lineRule="auto"/>
      </w:pPr>
      <w:r>
        <w:separator/>
      </w:r>
    </w:p>
  </w:footnote>
  <w:footnote w:type="continuationSeparator" w:id="0">
    <w:p w14:paraId="0CD8A319" w14:textId="77777777" w:rsidR="003F6604" w:rsidRDefault="003F6604">
      <w:pPr>
        <w:spacing w:after="0" w:line="240" w:lineRule="auto"/>
      </w:pPr>
      <w:r>
        <w:continuationSeparator/>
      </w:r>
    </w:p>
  </w:footnote>
  <w:footnote w:type="continuationNotice" w:id="1">
    <w:p w14:paraId="02969A39" w14:textId="77777777" w:rsidR="003F6604" w:rsidRDefault="003F660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E2E68" w14:textId="77777777" w:rsidR="00FB4600" w:rsidRDefault="00FB4600">
    <w:pPr>
      <w:pStyle w:val="Lauftext"/>
      <w:spacing w:line="240" w:lineRule="auto"/>
      <w:jc w:val="left"/>
      <w:rPr>
        <w:rFonts w:ascii="Arial" w:hAnsi="Arial" w:cs="Arial"/>
        <w:color w:val="5B5D6B"/>
        <w:sz w:val="14"/>
        <w:szCs w:val="14"/>
      </w:rPr>
    </w:pPr>
    <w:r>
      <w:rPr>
        <w:rFonts w:ascii="Arial" w:hAnsi="Arial" w:cs="Arial"/>
        <w:noProof/>
        <w:lang w:eastAsia="de-DE"/>
      </w:rPr>
      <w:drawing>
        <wp:anchor distT="0" distB="0" distL="114300" distR="114300" simplePos="0" relativeHeight="251657216" behindDoc="0" locked="0" layoutInCell="1" allowOverlap="1" wp14:anchorId="00FB7B07" wp14:editId="4AAB63A1">
          <wp:simplePos x="0" y="0"/>
          <wp:positionH relativeFrom="page">
            <wp:posOffset>5184775</wp:posOffset>
          </wp:positionH>
          <wp:positionV relativeFrom="page">
            <wp:posOffset>993775</wp:posOffset>
          </wp:positionV>
          <wp:extent cx="1581150" cy="647700"/>
          <wp:effectExtent l="19050" t="0" r="0" b="0"/>
          <wp:wrapNone/>
          <wp:docPr id="12" name="Bild 4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rief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3CDB2" w14:textId="77777777" w:rsidR="00FB4600" w:rsidRDefault="00FB4600">
    <w:pPr>
      <w:pStyle w:val="Lauftext"/>
      <w:spacing w:line="240" w:lineRule="auto"/>
      <w:jc w:val="left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2C19F826" wp14:editId="7B5194E1">
          <wp:simplePos x="0" y="0"/>
          <wp:positionH relativeFrom="page">
            <wp:posOffset>5184775</wp:posOffset>
          </wp:positionH>
          <wp:positionV relativeFrom="page">
            <wp:posOffset>993775</wp:posOffset>
          </wp:positionV>
          <wp:extent cx="1581150" cy="647700"/>
          <wp:effectExtent l="19050" t="0" r="0" b="0"/>
          <wp:wrapNone/>
          <wp:docPr id="13" name="Bild 7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rief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letter.jpg" style="width:8.05pt;height:4.85pt;visibility:visible" o:bullet="t">
        <v:imagedata r:id="rId1" o:title="letter"/>
      </v:shape>
    </w:pict>
  </w:numPicBullet>
  <w:numPicBullet w:numPicBulletId="1">
    <w:pict>
      <v:shape id="_x0000_i1027" type="#_x0000_t75" alt="phone.jpg" style="width:10.75pt;height:8.05pt;visibility:visible" o:bullet="t">
        <v:imagedata r:id="rId2" o:title="phone"/>
      </v:shape>
    </w:pict>
  </w:numPicBullet>
  <w:numPicBullet w:numPicBulletId="2">
    <w:pict>
      <v:shape id="_x0000_i1028" type="#_x0000_t75" style="width:9.65pt;height:7pt" o:bullet="t">
        <v:imagedata r:id="rId3" o:title="Brief_Phone"/>
      </v:shape>
    </w:pict>
  </w:numPicBullet>
  <w:numPicBullet w:numPicBulletId="3">
    <w:pict>
      <v:shape id="_x0000_i1029" type="#_x0000_t75" style="width:10.75pt;height:11.3pt" o:bullet="t">
        <v:imagedata r:id="rId4" o:title="art96"/>
      </v:shape>
    </w:pict>
  </w:numPicBullet>
  <w:abstractNum w:abstractNumId="0" w15:restartNumberingAfterBreak="0">
    <w:nsid w:val="13456496"/>
    <w:multiLevelType w:val="multilevel"/>
    <w:tmpl w:val="0407001D"/>
    <w:styleLink w:val="DAberschrift1"/>
    <w:lvl w:ilvl="0">
      <w:start w:val="1"/>
      <w:numFmt w:val="decimal"/>
      <w:lvlText w:val="%1)"/>
      <w:lvlJc w:val="left"/>
      <w:pPr>
        <w:ind w:left="360" w:hanging="360"/>
      </w:pPr>
      <w:rPr>
        <w:rFonts w:ascii="Verdana" w:hAnsi="Verdana"/>
        <w:b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34720CE"/>
    <w:multiLevelType w:val="hybridMultilevel"/>
    <w:tmpl w:val="67968572"/>
    <w:lvl w:ilvl="0" w:tplc="06F064EA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9EA168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21AC73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A10F93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827EF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218570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832F6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6D6252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0B4F98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" w15:restartNumberingAfterBreak="0">
    <w:nsid w:val="373B0D92"/>
    <w:multiLevelType w:val="multilevel"/>
    <w:tmpl w:val="8F6A5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6F36039"/>
    <w:multiLevelType w:val="hybridMultilevel"/>
    <w:tmpl w:val="4DFA007A"/>
    <w:lvl w:ilvl="0" w:tplc="9DC4E30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52DF78">
      <w:start w:val="1106"/>
      <w:numFmt w:val="bullet"/>
      <w:lvlText w:val=""/>
      <w:lvlPicBulletId w:val="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E6127E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6C6E84" w:tentative="1">
      <w:start w:val="1"/>
      <w:numFmt w:val="bullet"/>
      <w:lvlText w:val=""/>
      <w:lvlPicBulletId w:val="3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F002BA" w:tentative="1">
      <w:start w:val="1"/>
      <w:numFmt w:val="bullet"/>
      <w:lvlText w:val=""/>
      <w:lvlPicBulletId w:val="3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448410" w:tentative="1">
      <w:start w:val="1"/>
      <w:numFmt w:val="bullet"/>
      <w:lvlText w:val=""/>
      <w:lvlPicBulletId w:val="3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D23246" w:tentative="1">
      <w:start w:val="1"/>
      <w:numFmt w:val="bullet"/>
      <w:lvlText w:val=""/>
      <w:lvlPicBulletId w:val="3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A628EC" w:tentative="1">
      <w:start w:val="1"/>
      <w:numFmt w:val="bullet"/>
      <w:lvlText w:val=""/>
      <w:lvlPicBulletId w:val="3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D84A88" w:tentative="1">
      <w:start w:val="1"/>
      <w:numFmt w:val="bullet"/>
      <w:lvlText w:val=""/>
      <w:lvlPicBulletId w:val="3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85C1C1A"/>
    <w:multiLevelType w:val="hybridMultilevel"/>
    <w:tmpl w:val="6AE667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26742F"/>
    <w:multiLevelType w:val="hybridMultilevel"/>
    <w:tmpl w:val="C262A934"/>
    <w:lvl w:ilvl="0" w:tplc="4D60C750">
      <w:start w:val="4"/>
      <w:numFmt w:val="bullet"/>
      <w:lvlText w:val=""/>
      <w:lvlJc w:val="left"/>
      <w:pPr>
        <w:ind w:left="720" w:hanging="360"/>
      </w:pPr>
      <w:rPr>
        <w:rFonts w:ascii="Wingdings" w:eastAsia="Myriad Pro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610849"/>
    <w:multiLevelType w:val="hybridMultilevel"/>
    <w:tmpl w:val="3752A78C"/>
    <w:lvl w:ilvl="0" w:tplc="02909B24">
      <w:start w:val="2018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FC2AE4"/>
    <w:multiLevelType w:val="hybridMultilevel"/>
    <w:tmpl w:val="00AE72EA"/>
    <w:lvl w:ilvl="0" w:tplc="1956813A">
      <w:numFmt w:val="bullet"/>
      <w:lvlText w:val="-"/>
      <w:lvlJc w:val="left"/>
      <w:pPr>
        <w:ind w:left="720" w:hanging="360"/>
      </w:pPr>
      <w:rPr>
        <w:rFonts w:ascii="Myriad Pro" w:eastAsia="Myriad Pro" w:hAnsi="Myriad Pro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810288"/>
    <w:multiLevelType w:val="hybridMultilevel"/>
    <w:tmpl w:val="172C4CFE"/>
    <w:lvl w:ilvl="0" w:tplc="B0240542">
      <w:numFmt w:val="bullet"/>
      <w:lvlText w:val=""/>
      <w:lvlJc w:val="left"/>
      <w:pPr>
        <w:ind w:left="720" w:hanging="360"/>
      </w:pPr>
      <w:rPr>
        <w:rFonts w:ascii="Wingdings" w:eastAsia="Myriad Pro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147ECB"/>
    <w:multiLevelType w:val="hybridMultilevel"/>
    <w:tmpl w:val="73C4A024"/>
    <w:lvl w:ilvl="0" w:tplc="EC1EC82A">
      <w:numFmt w:val="bullet"/>
      <w:lvlText w:val="-"/>
      <w:lvlJc w:val="left"/>
      <w:pPr>
        <w:ind w:left="720" w:hanging="360"/>
      </w:pPr>
      <w:rPr>
        <w:rFonts w:ascii="Myriad Pro" w:eastAsia="Myriad Pro" w:hAnsi="Myriad Pro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7008097">
    <w:abstractNumId w:val="0"/>
  </w:num>
  <w:num w:numId="2" w16cid:durableId="1443264486">
    <w:abstractNumId w:val="1"/>
  </w:num>
  <w:num w:numId="3" w16cid:durableId="314114565">
    <w:abstractNumId w:val="3"/>
  </w:num>
  <w:num w:numId="4" w16cid:durableId="301888376">
    <w:abstractNumId w:val="6"/>
  </w:num>
  <w:num w:numId="5" w16cid:durableId="513030687">
    <w:abstractNumId w:val="7"/>
  </w:num>
  <w:num w:numId="6" w16cid:durableId="206839248">
    <w:abstractNumId w:val="9"/>
  </w:num>
  <w:num w:numId="7" w16cid:durableId="1976593606">
    <w:abstractNumId w:val="2"/>
  </w:num>
  <w:num w:numId="8" w16cid:durableId="1774127650">
    <w:abstractNumId w:val="4"/>
  </w:num>
  <w:num w:numId="9" w16cid:durableId="604045638">
    <w:abstractNumId w:val="5"/>
  </w:num>
  <w:num w:numId="10" w16cid:durableId="68775579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D2E"/>
    <w:rsid w:val="00013EAD"/>
    <w:rsid w:val="00014A8F"/>
    <w:rsid w:val="00015B99"/>
    <w:rsid w:val="00015BF2"/>
    <w:rsid w:val="00020721"/>
    <w:rsid w:val="00030F2E"/>
    <w:rsid w:val="00031292"/>
    <w:rsid w:val="000323FB"/>
    <w:rsid w:val="00041773"/>
    <w:rsid w:val="000674DB"/>
    <w:rsid w:val="00071D84"/>
    <w:rsid w:val="00073203"/>
    <w:rsid w:val="00073409"/>
    <w:rsid w:val="000751E8"/>
    <w:rsid w:val="00076217"/>
    <w:rsid w:val="00082C80"/>
    <w:rsid w:val="000835B3"/>
    <w:rsid w:val="000927B2"/>
    <w:rsid w:val="000942FE"/>
    <w:rsid w:val="0009744A"/>
    <w:rsid w:val="000A0C93"/>
    <w:rsid w:val="000A22CA"/>
    <w:rsid w:val="000A7DFE"/>
    <w:rsid w:val="000B52D9"/>
    <w:rsid w:val="000B5894"/>
    <w:rsid w:val="000D0519"/>
    <w:rsid w:val="000D1D90"/>
    <w:rsid w:val="000D31B2"/>
    <w:rsid w:val="000D5C6B"/>
    <w:rsid w:val="000D7A64"/>
    <w:rsid w:val="000E593F"/>
    <w:rsid w:val="000F1C00"/>
    <w:rsid w:val="000F6F99"/>
    <w:rsid w:val="001071BD"/>
    <w:rsid w:val="00111AAB"/>
    <w:rsid w:val="00120E37"/>
    <w:rsid w:val="001358F8"/>
    <w:rsid w:val="00135D6F"/>
    <w:rsid w:val="00136047"/>
    <w:rsid w:val="00141C17"/>
    <w:rsid w:val="0014237A"/>
    <w:rsid w:val="001423FC"/>
    <w:rsid w:val="00152926"/>
    <w:rsid w:val="00155130"/>
    <w:rsid w:val="00155A92"/>
    <w:rsid w:val="00162022"/>
    <w:rsid w:val="001711F6"/>
    <w:rsid w:val="001724C2"/>
    <w:rsid w:val="00176447"/>
    <w:rsid w:val="001811D5"/>
    <w:rsid w:val="00185FE0"/>
    <w:rsid w:val="001905C6"/>
    <w:rsid w:val="001A2127"/>
    <w:rsid w:val="001A2A4A"/>
    <w:rsid w:val="001A5300"/>
    <w:rsid w:val="001A65D2"/>
    <w:rsid w:val="001B2C62"/>
    <w:rsid w:val="001C75D6"/>
    <w:rsid w:val="001F1165"/>
    <w:rsid w:val="001F4CC8"/>
    <w:rsid w:val="0020091C"/>
    <w:rsid w:val="002021BF"/>
    <w:rsid w:val="002036D0"/>
    <w:rsid w:val="0020725A"/>
    <w:rsid w:val="002102F9"/>
    <w:rsid w:val="002175AA"/>
    <w:rsid w:val="002213D8"/>
    <w:rsid w:val="0022297C"/>
    <w:rsid w:val="00234430"/>
    <w:rsid w:val="00234D0E"/>
    <w:rsid w:val="00241D73"/>
    <w:rsid w:val="00247B77"/>
    <w:rsid w:val="00251B09"/>
    <w:rsid w:val="0025239C"/>
    <w:rsid w:val="00256218"/>
    <w:rsid w:val="00262715"/>
    <w:rsid w:val="00262D4F"/>
    <w:rsid w:val="00265BB8"/>
    <w:rsid w:val="00273515"/>
    <w:rsid w:val="00294AF6"/>
    <w:rsid w:val="002A18BA"/>
    <w:rsid w:val="002A2973"/>
    <w:rsid w:val="002B116D"/>
    <w:rsid w:val="002B1173"/>
    <w:rsid w:val="002B27E1"/>
    <w:rsid w:val="002C60A8"/>
    <w:rsid w:val="002D5CD5"/>
    <w:rsid w:val="002E17D1"/>
    <w:rsid w:val="002E3E49"/>
    <w:rsid w:val="002E4459"/>
    <w:rsid w:val="002E55E5"/>
    <w:rsid w:val="002E7AB4"/>
    <w:rsid w:val="002F1390"/>
    <w:rsid w:val="002F2810"/>
    <w:rsid w:val="00306706"/>
    <w:rsid w:val="00307EAB"/>
    <w:rsid w:val="003109D9"/>
    <w:rsid w:val="00313219"/>
    <w:rsid w:val="00315EAE"/>
    <w:rsid w:val="00316075"/>
    <w:rsid w:val="003214D6"/>
    <w:rsid w:val="00330930"/>
    <w:rsid w:val="00332E43"/>
    <w:rsid w:val="003363DA"/>
    <w:rsid w:val="0034050A"/>
    <w:rsid w:val="00346400"/>
    <w:rsid w:val="0034717F"/>
    <w:rsid w:val="00350932"/>
    <w:rsid w:val="00363BDA"/>
    <w:rsid w:val="00387D8D"/>
    <w:rsid w:val="00392018"/>
    <w:rsid w:val="003938FF"/>
    <w:rsid w:val="00394FA5"/>
    <w:rsid w:val="003A0A8A"/>
    <w:rsid w:val="003A13AC"/>
    <w:rsid w:val="003A1AAF"/>
    <w:rsid w:val="003A31DA"/>
    <w:rsid w:val="003B18B7"/>
    <w:rsid w:val="003C62E6"/>
    <w:rsid w:val="003D129D"/>
    <w:rsid w:val="003D161B"/>
    <w:rsid w:val="003D2708"/>
    <w:rsid w:val="003D464A"/>
    <w:rsid w:val="003E668E"/>
    <w:rsid w:val="003E727C"/>
    <w:rsid w:val="003F2184"/>
    <w:rsid w:val="003F6604"/>
    <w:rsid w:val="003F74C7"/>
    <w:rsid w:val="00402FDA"/>
    <w:rsid w:val="00416788"/>
    <w:rsid w:val="00417D28"/>
    <w:rsid w:val="00422807"/>
    <w:rsid w:val="00426733"/>
    <w:rsid w:val="00426DDA"/>
    <w:rsid w:val="00430301"/>
    <w:rsid w:val="00433F23"/>
    <w:rsid w:val="00435ECF"/>
    <w:rsid w:val="00450521"/>
    <w:rsid w:val="004562EC"/>
    <w:rsid w:val="004640C4"/>
    <w:rsid w:val="004709DB"/>
    <w:rsid w:val="00472167"/>
    <w:rsid w:val="0047738E"/>
    <w:rsid w:val="00477DCE"/>
    <w:rsid w:val="0048320E"/>
    <w:rsid w:val="00485040"/>
    <w:rsid w:val="00490B1A"/>
    <w:rsid w:val="004A117B"/>
    <w:rsid w:val="004C197F"/>
    <w:rsid w:val="004C6121"/>
    <w:rsid w:val="004D1D55"/>
    <w:rsid w:val="004D227B"/>
    <w:rsid w:val="004D3C0B"/>
    <w:rsid w:val="004D6803"/>
    <w:rsid w:val="004D7C7A"/>
    <w:rsid w:val="004E6D32"/>
    <w:rsid w:val="004F2908"/>
    <w:rsid w:val="004F67BF"/>
    <w:rsid w:val="004F7CDA"/>
    <w:rsid w:val="005010D5"/>
    <w:rsid w:val="0050166A"/>
    <w:rsid w:val="005061F0"/>
    <w:rsid w:val="0051083D"/>
    <w:rsid w:val="00520384"/>
    <w:rsid w:val="00521B1B"/>
    <w:rsid w:val="0053260C"/>
    <w:rsid w:val="00532AA8"/>
    <w:rsid w:val="00547B8A"/>
    <w:rsid w:val="0055409F"/>
    <w:rsid w:val="005624AF"/>
    <w:rsid w:val="00571C66"/>
    <w:rsid w:val="00571D7C"/>
    <w:rsid w:val="00573D2E"/>
    <w:rsid w:val="005764B0"/>
    <w:rsid w:val="00581B4D"/>
    <w:rsid w:val="005841E0"/>
    <w:rsid w:val="005903A5"/>
    <w:rsid w:val="00596882"/>
    <w:rsid w:val="005A291D"/>
    <w:rsid w:val="005A71F8"/>
    <w:rsid w:val="005B1125"/>
    <w:rsid w:val="005C0192"/>
    <w:rsid w:val="005C043C"/>
    <w:rsid w:val="005C09B9"/>
    <w:rsid w:val="005D41F7"/>
    <w:rsid w:val="005E3361"/>
    <w:rsid w:val="005E636E"/>
    <w:rsid w:val="005F3F4D"/>
    <w:rsid w:val="005F5236"/>
    <w:rsid w:val="005F6235"/>
    <w:rsid w:val="005F787F"/>
    <w:rsid w:val="00607111"/>
    <w:rsid w:val="0061068E"/>
    <w:rsid w:val="00612BBB"/>
    <w:rsid w:val="00622D67"/>
    <w:rsid w:val="006235AB"/>
    <w:rsid w:val="00630B71"/>
    <w:rsid w:val="00637581"/>
    <w:rsid w:val="0064101F"/>
    <w:rsid w:val="00643F87"/>
    <w:rsid w:val="006464BC"/>
    <w:rsid w:val="00653A2E"/>
    <w:rsid w:val="0065420A"/>
    <w:rsid w:val="0065475D"/>
    <w:rsid w:val="00656CAA"/>
    <w:rsid w:val="006639C5"/>
    <w:rsid w:val="00664603"/>
    <w:rsid w:val="0067118F"/>
    <w:rsid w:val="0069367B"/>
    <w:rsid w:val="006A2A41"/>
    <w:rsid w:val="006A5AC9"/>
    <w:rsid w:val="006B7721"/>
    <w:rsid w:val="006C00C6"/>
    <w:rsid w:val="006C7C06"/>
    <w:rsid w:val="006D1AB3"/>
    <w:rsid w:val="006D49BB"/>
    <w:rsid w:val="006E0820"/>
    <w:rsid w:val="006E6667"/>
    <w:rsid w:val="006F0891"/>
    <w:rsid w:val="006F26CA"/>
    <w:rsid w:val="006F38AF"/>
    <w:rsid w:val="007028C6"/>
    <w:rsid w:val="00714DD0"/>
    <w:rsid w:val="00715D16"/>
    <w:rsid w:val="00716EC8"/>
    <w:rsid w:val="00720419"/>
    <w:rsid w:val="007226E2"/>
    <w:rsid w:val="00730600"/>
    <w:rsid w:val="007338FC"/>
    <w:rsid w:val="00741520"/>
    <w:rsid w:val="0075004D"/>
    <w:rsid w:val="00755B84"/>
    <w:rsid w:val="0076148E"/>
    <w:rsid w:val="007618CA"/>
    <w:rsid w:val="007635E2"/>
    <w:rsid w:val="00770E91"/>
    <w:rsid w:val="00771BAC"/>
    <w:rsid w:val="00773CBF"/>
    <w:rsid w:val="00774D45"/>
    <w:rsid w:val="007801D6"/>
    <w:rsid w:val="00782496"/>
    <w:rsid w:val="0078597F"/>
    <w:rsid w:val="0079636B"/>
    <w:rsid w:val="007A3592"/>
    <w:rsid w:val="007A6870"/>
    <w:rsid w:val="007B0FD9"/>
    <w:rsid w:val="007C0E51"/>
    <w:rsid w:val="007C4D0C"/>
    <w:rsid w:val="007D086C"/>
    <w:rsid w:val="007D1B59"/>
    <w:rsid w:val="007D3A5A"/>
    <w:rsid w:val="007E5610"/>
    <w:rsid w:val="007F113D"/>
    <w:rsid w:val="007F29CD"/>
    <w:rsid w:val="007F3C6F"/>
    <w:rsid w:val="007F5691"/>
    <w:rsid w:val="00810AA5"/>
    <w:rsid w:val="00815C53"/>
    <w:rsid w:val="00832734"/>
    <w:rsid w:val="0083426D"/>
    <w:rsid w:val="008451FC"/>
    <w:rsid w:val="00845DA7"/>
    <w:rsid w:val="00845DD6"/>
    <w:rsid w:val="008471C9"/>
    <w:rsid w:val="0084775A"/>
    <w:rsid w:val="00862BAA"/>
    <w:rsid w:val="00864D3D"/>
    <w:rsid w:val="00874938"/>
    <w:rsid w:val="0088390E"/>
    <w:rsid w:val="00884A6A"/>
    <w:rsid w:val="008912BF"/>
    <w:rsid w:val="00897A4B"/>
    <w:rsid w:val="008A24BF"/>
    <w:rsid w:val="008A5B2C"/>
    <w:rsid w:val="008A71A1"/>
    <w:rsid w:val="008B26F8"/>
    <w:rsid w:val="008B33C0"/>
    <w:rsid w:val="008B6E95"/>
    <w:rsid w:val="008C7D48"/>
    <w:rsid w:val="008D367F"/>
    <w:rsid w:val="008D569F"/>
    <w:rsid w:val="008D6743"/>
    <w:rsid w:val="008E7290"/>
    <w:rsid w:val="008F1762"/>
    <w:rsid w:val="008F1AE9"/>
    <w:rsid w:val="009033FB"/>
    <w:rsid w:val="0090400C"/>
    <w:rsid w:val="00910276"/>
    <w:rsid w:val="009116C0"/>
    <w:rsid w:val="00916342"/>
    <w:rsid w:val="009217A9"/>
    <w:rsid w:val="00923FC1"/>
    <w:rsid w:val="00924714"/>
    <w:rsid w:val="00930298"/>
    <w:rsid w:val="00931C6D"/>
    <w:rsid w:val="00933D4E"/>
    <w:rsid w:val="00934EC6"/>
    <w:rsid w:val="00944D21"/>
    <w:rsid w:val="00971279"/>
    <w:rsid w:val="00975119"/>
    <w:rsid w:val="00976EE5"/>
    <w:rsid w:val="00977092"/>
    <w:rsid w:val="00977A3C"/>
    <w:rsid w:val="009919E7"/>
    <w:rsid w:val="00996983"/>
    <w:rsid w:val="009A0D78"/>
    <w:rsid w:val="009A20F8"/>
    <w:rsid w:val="009B4A38"/>
    <w:rsid w:val="009B6DD8"/>
    <w:rsid w:val="009C2C91"/>
    <w:rsid w:val="009C4EC7"/>
    <w:rsid w:val="009D4C95"/>
    <w:rsid w:val="009D568F"/>
    <w:rsid w:val="009E3AD8"/>
    <w:rsid w:val="009E51E8"/>
    <w:rsid w:val="009F0198"/>
    <w:rsid w:val="00A0787C"/>
    <w:rsid w:val="00A11C9A"/>
    <w:rsid w:val="00A11F10"/>
    <w:rsid w:val="00A20E55"/>
    <w:rsid w:val="00A32B08"/>
    <w:rsid w:val="00A33C6D"/>
    <w:rsid w:val="00A40D84"/>
    <w:rsid w:val="00A45228"/>
    <w:rsid w:val="00A45B6F"/>
    <w:rsid w:val="00A56341"/>
    <w:rsid w:val="00A7390B"/>
    <w:rsid w:val="00A97592"/>
    <w:rsid w:val="00AB04F8"/>
    <w:rsid w:val="00AC48FD"/>
    <w:rsid w:val="00AC701F"/>
    <w:rsid w:val="00AD2B51"/>
    <w:rsid w:val="00AD774B"/>
    <w:rsid w:val="00AE5026"/>
    <w:rsid w:val="00B0350B"/>
    <w:rsid w:val="00B13EED"/>
    <w:rsid w:val="00B150CE"/>
    <w:rsid w:val="00B174DE"/>
    <w:rsid w:val="00B206C4"/>
    <w:rsid w:val="00B20C20"/>
    <w:rsid w:val="00B3008E"/>
    <w:rsid w:val="00B40C8D"/>
    <w:rsid w:val="00B4171E"/>
    <w:rsid w:val="00B4763B"/>
    <w:rsid w:val="00B537EC"/>
    <w:rsid w:val="00B54FB8"/>
    <w:rsid w:val="00B608E5"/>
    <w:rsid w:val="00B6102D"/>
    <w:rsid w:val="00B62B8C"/>
    <w:rsid w:val="00B62DC3"/>
    <w:rsid w:val="00B70CE3"/>
    <w:rsid w:val="00B80D97"/>
    <w:rsid w:val="00B81661"/>
    <w:rsid w:val="00B8671C"/>
    <w:rsid w:val="00B86F99"/>
    <w:rsid w:val="00B87DD2"/>
    <w:rsid w:val="00B90F27"/>
    <w:rsid w:val="00BA042F"/>
    <w:rsid w:val="00BA2722"/>
    <w:rsid w:val="00BA3819"/>
    <w:rsid w:val="00BA7ED5"/>
    <w:rsid w:val="00BB29FA"/>
    <w:rsid w:val="00BC4416"/>
    <w:rsid w:val="00BC4751"/>
    <w:rsid w:val="00BD5348"/>
    <w:rsid w:val="00BE2576"/>
    <w:rsid w:val="00BE4D53"/>
    <w:rsid w:val="00BE4F19"/>
    <w:rsid w:val="00C0339B"/>
    <w:rsid w:val="00C10823"/>
    <w:rsid w:val="00C154B0"/>
    <w:rsid w:val="00C17745"/>
    <w:rsid w:val="00C237BF"/>
    <w:rsid w:val="00C2606E"/>
    <w:rsid w:val="00C42E1C"/>
    <w:rsid w:val="00C445D2"/>
    <w:rsid w:val="00C44A00"/>
    <w:rsid w:val="00C47A4E"/>
    <w:rsid w:val="00C501CA"/>
    <w:rsid w:val="00C50503"/>
    <w:rsid w:val="00C605ED"/>
    <w:rsid w:val="00C61E41"/>
    <w:rsid w:val="00C712F2"/>
    <w:rsid w:val="00C72C77"/>
    <w:rsid w:val="00C72F08"/>
    <w:rsid w:val="00C74BE4"/>
    <w:rsid w:val="00C813C8"/>
    <w:rsid w:val="00C84E70"/>
    <w:rsid w:val="00C85ACF"/>
    <w:rsid w:val="00C87C2E"/>
    <w:rsid w:val="00C918FB"/>
    <w:rsid w:val="00C94FE2"/>
    <w:rsid w:val="00CA023F"/>
    <w:rsid w:val="00CA37D9"/>
    <w:rsid w:val="00CA500D"/>
    <w:rsid w:val="00CA6B27"/>
    <w:rsid w:val="00CA7351"/>
    <w:rsid w:val="00CA7CEF"/>
    <w:rsid w:val="00CB2571"/>
    <w:rsid w:val="00CC0A18"/>
    <w:rsid w:val="00CC13ED"/>
    <w:rsid w:val="00CC7B19"/>
    <w:rsid w:val="00CD500A"/>
    <w:rsid w:val="00CD5080"/>
    <w:rsid w:val="00CD63BC"/>
    <w:rsid w:val="00CF53F8"/>
    <w:rsid w:val="00CF6909"/>
    <w:rsid w:val="00CF7931"/>
    <w:rsid w:val="00D00146"/>
    <w:rsid w:val="00D00C74"/>
    <w:rsid w:val="00D062D7"/>
    <w:rsid w:val="00D1779F"/>
    <w:rsid w:val="00D20D1D"/>
    <w:rsid w:val="00D2325B"/>
    <w:rsid w:val="00D31840"/>
    <w:rsid w:val="00D41D3C"/>
    <w:rsid w:val="00D52DA6"/>
    <w:rsid w:val="00D54D19"/>
    <w:rsid w:val="00D620F7"/>
    <w:rsid w:val="00D64429"/>
    <w:rsid w:val="00D657B0"/>
    <w:rsid w:val="00D658F9"/>
    <w:rsid w:val="00D66A8D"/>
    <w:rsid w:val="00D926CE"/>
    <w:rsid w:val="00D9588A"/>
    <w:rsid w:val="00D97F2B"/>
    <w:rsid w:val="00DB3D61"/>
    <w:rsid w:val="00DB5B1F"/>
    <w:rsid w:val="00DB6B73"/>
    <w:rsid w:val="00DB7672"/>
    <w:rsid w:val="00DC5A83"/>
    <w:rsid w:val="00DD6085"/>
    <w:rsid w:val="00DE02E2"/>
    <w:rsid w:val="00DE061A"/>
    <w:rsid w:val="00DE3CC9"/>
    <w:rsid w:val="00DE50D6"/>
    <w:rsid w:val="00DE7B8F"/>
    <w:rsid w:val="00DF2154"/>
    <w:rsid w:val="00DF2FCB"/>
    <w:rsid w:val="00E007A4"/>
    <w:rsid w:val="00E07DF8"/>
    <w:rsid w:val="00E1726B"/>
    <w:rsid w:val="00E179F2"/>
    <w:rsid w:val="00E27BEA"/>
    <w:rsid w:val="00E31A21"/>
    <w:rsid w:val="00E35E85"/>
    <w:rsid w:val="00E3771D"/>
    <w:rsid w:val="00E51A04"/>
    <w:rsid w:val="00E53163"/>
    <w:rsid w:val="00E5473A"/>
    <w:rsid w:val="00E807BD"/>
    <w:rsid w:val="00E834B5"/>
    <w:rsid w:val="00E85A21"/>
    <w:rsid w:val="00E949E6"/>
    <w:rsid w:val="00EA1181"/>
    <w:rsid w:val="00EB55AC"/>
    <w:rsid w:val="00EC5536"/>
    <w:rsid w:val="00EC6EF1"/>
    <w:rsid w:val="00ED3C95"/>
    <w:rsid w:val="00EE4C92"/>
    <w:rsid w:val="00EE661E"/>
    <w:rsid w:val="00EF0F98"/>
    <w:rsid w:val="00F0292D"/>
    <w:rsid w:val="00F03C41"/>
    <w:rsid w:val="00F0785E"/>
    <w:rsid w:val="00F07BEA"/>
    <w:rsid w:val="00F10343"/>
    <w:rsid w:val="00F153F3"/>
    <w:rsid w:val="00F17AAC"/>
    <w:rsid w:val="00F20652"/>
    <w:rsid w:val="00F36743"/>
    <w:rsid w:val="00F406F7"/>
    <w:rsid w:val="00F45479"/>
    <w:rsid w:val="00F4704A"/>
    <w:rsid w:val="00F5057D"/>
    <w:rsid w:val="00F62933"/>
    <w:rsid w:val="00F67729"/>
    <w:rsid w:val="00F720F5"/>
    <w:rsid w:val="00F84199"/>
    <w:rsid w:val="00F9009C"/>
    <w:rsid w:val="00F95287"/>
    <w:rsid w:val="00FA72F3"/>
    <w:rsid w:val="00FB4600"/>
    <w:rsid w:val="00FC4466"/>
    <w:rsid w:val="00FC5D68"/>
    <w:rsid w:val="00FD23D2"/>
    <w:rsid w:val="00FD591D"/>
    <w:rsid w:val="00FE8E3D"/>
    <w:rsid w:val="00FF1491"/>
    <w:rsid w:val="0B1C1234"/>
    <w:rsid w:val="0C9361BF"/>
    <w:rsid w:val="1043663A"/>
    <w:rsid w:val="1137292D"/>
    <w:rsid w:val="13B23137"/>
    <w:rsid w:val="142EDB78"/>
    <w:rsid w:val="14B60011"/>
    <w:rsid w:val="1D893EEB"/>
    <w:rsid w:val="1EB76C41"/>
    <w:rsid w:val="2A95089B"/>
    <w:rsid w:val="2D5FEBA3"/>
    <w:rsid w:val="2FF4E1E1"/>
    <w:rsid w:val="306D1DCB"/>
    <w:rsid w:val="381384EC"/>
    <w:rsid w:val="38347C22"/>
    <w:rsid w:val="393ED214"/>
    <w:rsid w:val="39A10FCE"/>
    <w:rsid w:val="421A75EF"/>
    <w:rsid w:val="4745A222"/>
    <w:rsid w:val="5849EB90"/>
    <w:rsid w:val="58B18F5A"/>
    <w:rsid w:val="5DD2F4F6"/>
    <w:rsid w:val="609B6A8C"/>
    <w:rsid w:val="64290E1D"/>
    <w:rsid w:val="6D544077"/>
    <w:rsid w:val="7634E928"/>
    <w:rsid w:val="781F90E3"/>
    <w:rsid w:val="7A0665FD"/>
    <w:rsid w:val="7B31E2D6"/>
    <w:rsid w:val="7B5AFDA2"/>
    <w:rsid w:val="7F042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2"/>
    </o:shapelayout>
  </w:shapeDefaults>
  <w:decimalSymbol w:val=","/>
  <w:listSeparator w:val=";"/>
  <w14:docId w14:val="6990ABEE"/>
  <w15:docId w15:val="{E95FF072-17D8-4C82-B1AB-32AFC8A5B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yriad Pro" w:eastAsia="Myriad Pro" w:hAnsi="Myriad Pro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pPr>
      <w:keepNext/>
      <w:spacing w:after="0" w:line="360" w:lineRule="auto"/>
      <w:jc w:val="center"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autoSpaceDE w:val="0"/>
      <w:autoSpaceDN w:val="0"/>
      <w:adjustRightInd w:val="0"/>
      <w:spacing w:after="0" w:line="240" w:lineRule="auto"/>
      <w:outlineLvl w:val="1"/>
    </w:pPr>
    <w:rPr>
      <w:rFonts w:ascii="MyriadPro-BoldIt" w:eastAsia="Times New Roman" w:hAnsi="MyriadPro-BoldIt" w:cs="MyriadPro-BoldIt"/>
      <w:b/>
      <w:bCs/>
      <w:i/>
      <w:iCs/>
      <w:color w:val="FFFFFF"/>
      <w:sz w:val="28"/>
      <w:szCs w:val="28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470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5C019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DAberschrift1">
    <w:name w:val="DA Überschrift 1"/>
    <w:basedOn w:val="KeineListe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  <w:jc w:val="center"/>
    </w:pPr>
    <w:rPr>
      <w:rFonts w:ascii="Arial" w:hAnsi="Arial" w:cs="Arial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Pr>
      <w:rFonts w:ascii="Arial" w:hAnsi="Arial" w:cs="Arial"/>
      <w:sz w:val="14"/>
      <w:szCs w:val="1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customStyle="1" w:styleId="Lauftext">
    <w:name w:val="Lauftext"/>
    <w:basedOn w:val="Standard"/>
    <w:uiPriority w:val="99"/>
    <w:pPr>
      <w:autoSpaceDE w:val="0"/>
      <w:autoSpaceDN w:val="0"/>
      <w:adjustRightInd w:val="0"/>
      <w:spacing w:after="0" w:line="300" w:lineRule="atLeast"/>
      <w:jc w:val="both"/>
      <w:textAlignment w:val="center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Zeichenformat1">
    <w:name w:val="Zeichenformat 1"/>
    <w:uiPriority w:val="99"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KeinLeerraum">
    <w:name w:val="No Spacing"/>
    <w:link w:val="KeinLeerraumZchn"/>
    <w:uiPriority w:val="1"/>
    <w:qFormat/>
    <w:rPr>
      <w:rFonts w:ascii="Calibri" w:eastAsia="Times New Roman" w:hAnsi="Calibri"/>
      <w:sz w:val="22"/>
      <w:szCs w:val="22"/>
      <w:lang w:eastAsia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Pr>
      <w:rFonts w:ascii="Calibri" w:eastAsia="Times New Roman" w:hAnsi="Calibri"/>
      <w:sz w:val="22"/>
      <w:szCs w:val="22"/>
      <w:lang w:val="de-DE" w:eastAsia="en-US" w:bidi="ar-SA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character" w:styleId="Kommentarzeichen">
    <w:name w:val="annotation reference"/>
    <w:basedOn w:val="Absatz-Standardschriftart"/>
    <w:semiHidden/>
    <w:rPr>
      <w:sz w:val="16"/>
      <w:szCs w:val="16"/>
    </w:rPr>
  </w:style>
  <w:style w:type="paragraph" w:styleId="Kommentartext">
    <w:name w:val="annotation text"/>
    <w:basedOn w:val="Standard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paragraph" w:styleId="Textkrper">
    <w:name w:val="Body Text"/>
    <w:basedOn w:val="Standard"/>
    <w:pPr>
      <w:autoSpaceDE w:val="0"/>
      <w:autoSpaceDN w:val="0"/>
      <w:adjustRightInd w:val="0"/>
      <w:spacing w:after="0" w:line="360" w:lineRule="auto"/>
      <w:jc w:val="both"/>
    </w:p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IA-Flietext">
    <w:name w:val="IA-Fließtext"/>
    <w:basedOn w:val="Standard"/>
    <w:pPr>
      <w:spacing w:before="120" w:after="0" w:line="240" w:lineRule="auto"/>
      <w:ind w:right="2155"/>
    </w:pPr>
    <w:rPr>
      <w:rFonts w:ascii="Arial" w:eastAsia="Times New Roman" w:hAnsi="Arial"/>
      <w:sz w:val="24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5C0192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styleId="IntensiveHervorhebung">
    <w:name w:val="Intense Emphasis"/>
    <w:basedOn w:val="Absatz-Standardschriftart"/>
    <w:uiPriority w:val="21"/>
    <w:qFormat/>
    <w:rsid w:val="005C0192"/>
    <w:rPr>
      <w:i/>
      <w:iCs/>
      <w:color w:val="4F81BD" w:themeColor="accent1"/>
    </w:rPr>
  </w:style>
  <w:style w:type="paragraph" w:styleId="berarbeitung">
    <w:name w:val="Revision"/>
    <w:hidden/>
    <w:uiPriority w:val="99"/>
    <w:semiHidden/>
    <w:rsid w:val="001A2127"/>
    <w:rPr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1A2A4A"/>
    <w:pPr>
      <w:ind w:left="720"/>
      <w:contextualSpacing/>
    </w:pPr>
  </w:style>
  <w:style w:type="paragraph" w:customStyle="1" w:styleId="paragraph-276">
    <w:name w:val="paragraph-276"/>
    <w:basedOn w:val="Standard"/>
    <w:rsid w:val="007618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text-277">
    <w:name w:val="text-277"/>
    <w:basedOn w:val="Absatz-Standardschriftart"/>
    <w:rsid w:val="007618CA"/>
  </w:style>
  <w:style w:type="paragraph" w:customStyle="1" w:styleId="y-list--item">
    <w:name w:val="y-list--item"/>
    <w:basedOn w:val="Standard"/>
    <w:rsid w:val="007618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013EAD"/>
    <w:rPr>
      <w:color w:val="800080" w:themeColor="followedHyperlink"/>
      <w:u w:val="single"/>
    </w:rPr>
  </w:style>
  <w:style w:type="paragraph" w:styleId="Untertitel">
    <w:name w:val="Subtitle"/>
    <w:basedOn w:val="Standard"/>
    <w:link w:val="UntertitelZchn"/>
    <w:qFormat/>
    <w:rsid w:val="00014A8F"/>
    <w:pPr>
      <w:keepNext/>
      <w:keepLines/>
      <w:suppressAutoHyphens/>
      <w:spacing w:before="120" w:after="240" w:line="320" w:lineRule="exact"/>
      <w:outlineLvl w:val="1"/>
    </w:pPr>
    <w:rPr>
      <w:rFonts w:ascii="Arial" w:eastAsia="Times New Roman" w:hAnsi="Arial" w:cs="Arial"/>
      <w:b/>
      <w:sz w:val="27"/>
      <w:szCs w:val="24"/>
      <w:lang w:eastAsia="de-DE"/>
    </w:rPr>
  </w:style>
  <w:style w:type="character" w:customStyle="1" w:styleId="UntertitelZchn">
    <w:name w:val="Untertitel Zchn"/>
    <w:basedOn w:val="Absatz-Standardschriftart"/>
    <w:link w:val="Untertitel"/>
    <w:rsid w:val="00014A8F"/>
    <w:rPr>
      <w:rFonts w:ascii="Arial" w:eastAsia="Times New Roman" w:hAnsi="Arial" w:cs="Arial"/>
      <w:b/>
      <w:sz w:val="27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4704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7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PROFIBUS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profibu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weber\Anwendungsdaten\Microsoft\Vorlagen\Pressemitteilung__deutsch_2010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9DE5834EB7C543A2ECE6480296B285" ma:contentTypeVersion="4" ma:contentTypeDescription="Create a new document." ma:contentTypeScope="" ma:versionID="696a79a6411aebf0df4deca69e5c3264">
  <xsd:schema xmlns:xsd="http://www.w3.org/2001/XMLSchema" xmlns:xs="http://www.w3.org/2001/XMLSchema" xmlns:p="http://schemas.microsoft.com/office/2006/metadata/properties" xmlns:ns2="ad1524d9-68ef-4272-9840-5ee0c972cfa0" targetNamespace="http://schemas.microsoft.com/office/2006/metadata/properties" ma:root="true" ma:fieldsID="bdb16465400cae68ff22e99e441b124b" ns2:_="">
    <xsd:import namespace="ad1524d9-68ef-4272-9840-5ee0c972cf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1524d9-68ef-4272-9840-5ee0c972cf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BB3EB1-658B-4431-831A-A2F9D828F9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1524d9-68ef-4272-9840-5ee0c972cf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426F11-0108-4ADC-9D39-82CDD33699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B3056D-2E0F-4B55-A9B7-D8DE484CE93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4F696AE-D322-4D20-AA91-FE52F1A072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Pressemitteilung__deutsch_2010.dot</Template>
  <TotalTime>0</TotalTime>
  <Pages>3</Pages>
  <Words>557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Vorname Name</vt:lpstr>
    </vt:vector>
  </TitlesOfParts>
  <Company>Microsoft</Company>
  <LinksUpToDate>false</LinksUpToDate>
  <CharactersWithSpaces>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Vorname Name</dc:title>
  <dc:creator>weber</dc:creator>
  <cp:keywords>C_Unrestricted</cp:keywords>
  <cp:lastModifiedBy>Barbara Weber</cp:lastModifiedBy>
  <cp:revision>6</cp:revision>
  <cp:lastPrinted>2021-07-21T08:52:00Z</cp:lastPrinted>
  <dcterms:created xsi:type="dcterms:W3CDTF">2022-10-28T13:42:00Z</dcterms:created>
  <dcterms:modified xsi:type="dcterms:W3CDTF">2022-11-04T11:49:00Z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Confidentiality">
    <vt:lpwstr>Unrestricted</vt:lpwstr>
  </property>
  <property fmtid="{D5CDD505-2E9C-101B-9397-08002B2CF9AE}" pid="3" name="_NewReviewCycle">
    <vt:lpwstr/>
  </property>
  <property fmtid="{D5CDD505-2E9C-101B-9397-08002B2CF9AE}" pid="4" name="MSIP_Label_2988f0a4-524a-45f2-829d-417725fa4957_Enabled">
    <vt:lpwstr>True</vt:lpwstr>
  </property>
  <property fmtid="{D5CDD505-2E9C-101B-9397-08002B2CF9AE}" pid="5" name="MSIP_Label_2988f0a4-524a-45f2-829d-417725fa4957_SiteId">
    <vt:lpwstr>52daf2a9-3b73-4da4-ac6a-3f81adc92b7e</vt:lpwstr>
  </property>
  <property fmtid="{D5CDD505-2E9C-101B-9397-08002B2CF9AE}" pid="6" name="MSIP_Label_2988f0a4-524a-45f2-829d-417725fa4957_Owner">
    <vt:lpwstr>joerg.haehniche@endress.com</vt:lpwstr>
  </property>
  <property fmtid="{D5CDD505-2E9C-101B-9397-08002B2CF9AE}" pid="7" name="MSIP_Label_2988f0a4-524a-45f2-829d-417725fa4957_SetDate">
    <vt:lpwstr>2020-07-22T04:28:01.9517268Z</vt:lpwstr>
  </property>
  <property fmtid="{D5CDD505-2E9C-101B-9397-08002B2CF9AE}" pid="8" name="MSIP_Label_2988f0a4-524a-45f2-829d-417725fa4957_Name">
    <vt:lpwstr>Not Protected</vt:lpwstr>
  </property>
  <property fmtid="{D5CDD505-2E9C-101B-9397-08002B2CF9AE}" pid="9" name="MSIP_Label_2988f0a4-524a-45f2-829d-417725fa4957_Application">
    <vt:lpwstr>Microsoft Azure Information Protection</vt:lpwstr>
  </property>
  <property fmtid="{D5CDD505-2E9C-101B-9397-08002B2CF9AE}" pid="10" name="MSIP_Label_2988f0a4-524a-45f2-829d-417725fa4957_ActionId">
    <vt:lpwstr>c519fa82-206f-4fb6-8cf1-04edda3ae50f</vt:lpwstr>
  </property>
  <property fmtid="{D5CDD505-2E9C-101B-9397-08002B2CF9AE}" pid="11" name="MSIP_Label_2988f0a4-524a-45f2-829d-417725fa4957_Extended_MSFT_Method">
    <vt:lpwstr>Automatic</vt:lpwstr>
  </property>
  <property fmtid="{D5CDD505-2E9C-101B-9397-08002B2CF9AE}" pid="12" name="ContentTypeId">
    <vt:lpwstr>0x010100639DE5834EB7C543A2ECE6480296B285</vt:lpwstr>
  </property>
  <property fmtid="{D5CDD505-2E9C-101B-9397-08002B2CF9AE}" pid="13" name="MSIP_Label_6f75f480-7803-4ee9-bb54-84d0635fdbe7_Enabled">
    <vt:lpwstr>true</vt:lpwstr>
  </property>
  <property fmtid="{D5CDD505-2E9C-101B-9397-08002B2CF9AE}" pid="14" name="MSIP_Label_6f75f480-7803-4ee9-bb54-84d0635fdbe7_SetDate">
    <vt:lpwstr>2022-10-28T07:12:11Z</vt:lpwstr>
  </property>
  <property fmtid="{D5CDD505-2E9C-101B-9397-08002B2CF9AE}" pid="15" name="MSIP_Label_6f75f480-7803-4ee9-bb54-84d0635fdbe7_Method">
    <vt:lpwstr>Standard</vt:lpwstr>
  </property>
  <property fmtid="{D5CDD505-2E9C-101B-9397-08002B2CF9AE}" pid="16" name="MSIP_Label_6f75f480-7803-4ee9-bb54-84d0635fdbe7_Name">
    <vt:lpwstr>unrestricted</vt:lpwstr>
  </property>
  <property fmtid="{D5CDD505-2E9C-101B-9397-08002B2CF9AE}" pid="17" name="MSIP_Label_6f75f480-7803-4ee9-bb54-84d0635fdbe7_SiteId">
    <vt:lpwstr>38ae3bcd-9579-4fd4-adda-b42e1495d55a</vt:lpwstr>
  </property>
  <property fmtid="{D5CDD505-2E9C-101B-9397-08002B2CF9AE}" pid="18" name="MSIP_Label_6f75f480-7803-4ee9-bb54-84d0635fdbe7_ActionId">
    <vt:lpwstr>cefcc7cf-c47d-404d-b5b0-fadf52d88f86</vt:lpwstr>
  </property>
  <property fmtid="{D5CDD505-2E9C-101B-9397-08002B2CF9AE}" pid="19" name="MSIP_Label_6f75f480-7803-4ee9-bb54-84d0635fdbe7_ContentBits">
    <vt:lpwstr>0</vt:lpwstr>
  </property>
  <property fmtid="{D5CDD505-2E9C-101B-9397-08002B2CF9AE}" pid="20" name="Document_Confidentiality">
    <vt:lpwstr>Unrestricted</vt:lpwstr>
  </property>
</Properties>
</file>