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E5AD" w14:textId="77777777" w:rsidR="002E6D3C" w:rsidRDefault="002E6D3C" w:rsidP="002E6D3C">
      <w:pPr>
        <w:pStyle w:val="Lauftext"/>
        <w:jc w:val="left"/>
        <w:rPr>
          <w:rFonts w:ascii="Arial" w:hAnsi="Arial" w:cs="Arial"/>
        </w:rPr>
      </w:pPr>
    </w:p>
    <w:p w14:paraId="2B3BFC7C" w14:textId="11317CFB"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14:paraId="3751E455" w14:textId="77777777"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14:paraId="5BB16F10" w14:textId="77777777" w:rsidR="000872FF" w:rsidRPr="00E75EB7" w:rsidRDefault="000872FF" w:rsidP="000872FF">
      <w:pPr>
        <w:pStyle w:val="Lauftext"/>
        <w:jc w:val="left"/>
        <w:rPr>
          <w:rFonts w:ascii="Myriad Pro" w:hAnsi="Myriad Pro" w:cs="Arial"/>
          <w:sz w:val="16"/>
        </w:rPr>
      </w:pPr>
    </w:p>
    <w:p w14:paraId="78C621D8" w14:textId="77777777" w:rsidR="00153217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 w:rsidRPr="00E74C76"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</w:p>
    <w:p w14:paraId="40FE9F04" w14:textId="00452C6E" w:rsidR="000872FF" w:rsidRDefault="00787C9D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>
        <w:rPr>
          <w:rFonts w:ascii="Myriad Pro" w:hAnsi="Myriad Pro" w:cs="Arial"/>
          <w:b/>
          <w:color w:val="auto"/>
          <w:sz w:val="22"/>
          <w:szCs w:val="22"/>
          <w:lang w:val="pt-BR"/>
        </w:rPr>
        <w:br/>
      </w:r>
    </w:p>
    <w:p w14:paraId="518D4252" w14:textId="013F4CC9" w:rsidR="004E3AD6" w:rsidRDefault="003401DC" w:rsidP="004C673D">
      <w:pPr>
        <w:pStyle w:val="berschrift1"/>
        <w:rPr>
          <w:lang w:val="pt-BR"/>
        </w:rPr>
      </w:pPr>
      <w:r>
        <w:rPr>
          <w:lang w:val="pt-BR"/>
        </w:rPr>
        <w:t>Stabile Basis für PROFINET over TSN</w:t>
      </w:r>
    </w:p>
    <w:p w14:paraId="5E27EF06" w14:textId="77777777" w:rsidR="003401DC" w:rsidRDefault="003401DC" w:rsidP="003401DC">
      <w:pPr>
        <w:rPr>
          <w:rFonts w:eastAsia="Calibri"/>
          <w:b/>
        </w:rPr>
      </w:pPr>
    </w:p>
    <w:p w14:paraId="61FA42C1" w14:textId="0E779BFB" w:rsidR="00BA0B9A" w:rsidRPr="009A184C" w:rsidRDefault="003401DC" w:rsidP="009A184C">
      <w:pPr>
        <w:autoSpaceDE w:val="0"/>
        <w:autoSpaceDN w:val="0"/>
        <w:adjustRightInd w:val="0"/>
        <w:spacing w:after="0" w:line="360" w:lineRule="auto"/>
        <w:jc w:val="both"/>
      </w:pPr>
      <w:r w:rsidRPr="003401DC">
        <w:rPr>
          <w:rFonts w:eastAsia="Calibri"/>
          <w:b/>
        </w:rPr>
        <w:t xml:space="preserve">Nürnberg – </w:t>
      </w:r>
      <w:r w:rsidR="00A86DC7">
        <w:rPr>
          <w:rFonts w:eastAsia="Calibri"/>
          <w:b/>
        </w:rPr>
        <w:t>09</w:t>
      </w:r>
      <w:r w:rsidRPr="003401DC">
        <w:rPr>
          <w:rFonts w:eastAsia="Calibri"/>
          <w:b/>
        </w:rPr>
        <w:t xml:space="preserve">. </w:t>
      </w:r>
      <w:r>
        <w:rPr>
          <w:rFonts w:eastAsia="Calibri"/>
          <w:b/>
        </w:rPr>
        <w:t>November</w:t>
      </w:r>
      <w:r w:rsidRPr="004C673D">
        <w:rPr>
          <w:rFonts w:eastAsia="Calibri"/>
          <w:b/>
        </w:rPr>
        <w:t xml:space="preserve"> 20</w:t>
      </w:r>
      <w:r>
        <w:rPr>
          <w:rFonts w:eastAsia="Calibri"/>
          <w:b/>
        </w:rPr>
        <w:t>22</w:t>
      </w:r>
      <w:r w:rsidRPr="009A184C">
        <w:t>:</w:t>
      </w:r>
      <w:r w:rsidR="0096606B" w:rsidRPr="009A184C">
        <w:t xml:space="preserve"> </w:t>
      </w:r>
      <w:r w:rsidR="00184C90" w:rsidRPr="009A184C">
        <w:t xml:space="preserve">Die Experten von </w:t>
      </w:r>
      <w:r w:rsidR="00184C90" w:rsidRPr="00DE6FD0">
        <w:t xml:space="preserve">PI (PROFIBUS </w:t>
      </w:r>
      <w:r w:rsidR="00A3601F">
        <w:t>&amp;</w:t>
      </w:r>
      <w:r w:rsidR="00184C90" w:rsidRPr="00DE6FD0">
        <w:t xml:space="preserve"> PROFINET International) haben mit der Fertigstellung der Dokumentenv</w:t>
      </w:r>
      <w:r w:rsidR="00184C90" w:rsidRPr="009A184C">
        <w:t xml:space="preserve">ersion V2.4 MU3 die Spezifikationsarbeiten </w:t>
      </w:r>
      <w:r w:rsidR="00AD28D6" w:rsidRPr="009A184C">
        <w:t xml:space="preserve">für PROFINET over TSN Mitte 2022 abgeschlossen. </w:t>
      </w:r>
      <w:r w:rsidR="00184C90" w:rsidRPr="009A184C">
        <w:t>Der Umfang und die Tiefe a</w:t>
      </w:r>
      <w:r w:rsidR="00FD4CD6" w:rsidRPr="009A184C">
        <w:t>lle</w:t>
      </w:r>
      <w:r w:rsidR="00184C90" w:rsidRPr="009A184C">
        <w:t>r</w:t>
      </w:r>
      <w:r w:rsidR="00FD4CD6" w:rsidRPr="009A184C">
        <w:t xml:space="preserve"> notwendigen TSN-Funktionen und die entsprechende </w:t>
      </w:r>
      <w:r w:rsidR="00552E73" w:rsidRPr="009A184C">
        <w:t>Parametrierung</w:t>
      </w:r>
      <w:r w:rsidR="00FD4CD6" w:rsidRPr="009A184C">
        <w:t xml:space="preserve"> per PROFINET-Mitteln </w:t>
      </w:r>
      <w:r w:rsidR="003761C2" w:rsidRPr="009A184C">
        <w:t xml:space="preserve">sind </w:t>
      </w:r>
      <w:r w:rsidR="00FD4CD6" w:rsidRPr="009A184C">
        <w:t xml:space="preserve">im Detail beschrieben. </w:t>
      </w:r>
      <w:r w:rsidR="00AD28D6" w:rsidRPr="009A184C">
        <w:t xml:space="preserve">Selbstverständlich </w:t>
      </w:r>
      <w:r w:rsidR="00BA0B9A" w:rsidRPr="009A184C">
        <w:t xml:space="preserve">sind dafür </w:t>
      </w:r>
      <w:r w:rsidR="00AD28D6" w:rsidRPr="009A184C">
        <w:t xml:space="preserve">die Erfahrungen von ersten Implementierungen und </w:t>
      </w:r>
      <w:r w:rsidR="003761C2" w:rsidRPr="009A184C">
        <w:t xml:space="preserve">aktuelle </w:t>
      </w:r>
      <w:r w:rsidR="00AD28D6" w:rsidRPr="009A184C">
        <w:t xml:space="preserve">Weiterentwicklungen bei </w:t>
      </w:r>
      <w:r w:rsidR="003761C2" w:rsidRPr="009A184C">
        <w:t xml:space="preserve">der </w:t>
      </w:r>
      <w:r w:rsidR="00AD28D6" w:rsidRPr="009A184C">
        <w:t xml:space="preserve">IEEE </w:t>
      </w:r>
      <w:r w:rsidR="009F210F" w:rsidRPr="009A184C">
        <w:t xml:space="preserve">berücksichtigt </w:t>
      </w:r>
      <w:r w:rsidR="00552E73" w:rsidRPr="009A184C">
        <w:t>worden,</w:t>
      </w:r>
      <w:r w:rsidR="00AD28D6" w:rsidRPr="009A184C">
        <w:t xml:space="preserve"> um die letzten Lücken oder Unklarheiten zu </w:t>
      </w:r>
      <w:r w:rsidR="003761C2" w:rsidRPr="009A184C">
        <w:t>bereinigen</w:t>
      </w:r>
      <w:r w:rsidR="00BA0B9A" w:rsidRPr="009A184C">
        <w:t>. D</w:t>
      </w:r>
      <w:r w:rsidR="00C01722" w:rsidRPr="009A184C">
        <w:t>as</w:t>
      </w:r>
      <w:r w:rsidR="00BA0B9A" w:rsidRPr="009A184C">
        <w:t xml:space="preserve"> </w:t>
      </w:r>
      <w:r w:rsidR="009F210F" w:rsidRPr="009A184C">
        <w:t xml:space="preserve">Änderungsmanagement </w:t>
      </w:r>
      <w:r w:rsidR="00BA0B9A" w:rsidRPr="009A184C">
        <w:t xml:space="preserve">folgte wie üblich einem transparenten und offenen </w:t>
      </w:r>
      <w:r w:rsidR="009F210F" w:rsidRPr="009A184C">
        <w:t>Prozess</w:t>
      </w:r>
      <w:r w:rsidR="00BA0B9A" w:rsidRPr="009A184C">
        <w:t>, so dass die Technologiehersteller auch diese Details geplant angehen können.</w:t>
      </w:r>
      <w:r w:rsidR="008F5031" w:rsidRPr="009A184C">
        <w:t xml:space="preserve"> </w:t>
      </w:r>
      <w:r w:rsidR="00BA0B9A" w:rsidRPr="009A184C">
        <w:t>Diese Spezifikation ist auch Vorlage für den gerade laufenden Maintenance</w:t>
      </w:r>
      <w:r w:rsidR="009F210F" w:rsidRPr="009A184C">
        <w:t>-Z</w:t>
      </w:r>
      <w:r w:rsidR="00BA0B9A" w:rsidRPr="009A184C">
        <w:t xml:space="preserve">yklus der IEC61158/IEC61784. </w:t>
      </w:r>
    </w:p>
    <w:p w14:paraId="5F7CCBD6" w14:textId="77777777" w:rsidR="00DE6FD0" w:rsidRPr="009A184C" w:rsidRDefault="00DE6FD0" w:rsidP="009A184C">
      <w:pPr>
        <w:autoSpaceDE w:val="0"/>
        <w:autoSpaceDN w:val="0"/>
        <w:adjustRightInd w:val="0"/>
        <w:spacing w:after="0" w:line="360" w:lineRule="auto"/>
        <w:jc w:val="both"/>
      </w:pPr>
    </w:p>
    <w:p w14:paraId="1FB62D0F" w14:textId="51A4CA5A" w:rsidR="00BA0B9A" w:rsidRPr="009A184C" w:rsidRDefault="009F210F" w:rsidP="009A184C">
      <w:pPr>
        <w:autoSpaceDE w:val="0"/>
        <w:autoSpaceDN w:val="0"/>
        <w:adjustRightInd w:val="0"/>
        <w:spacing w:after="0" w:line="360" w:lineRule="auto"/>
        <w:jc w:val="both"/>
      </w:pPr>
      <w:r w:rsidRPr="009A184C">
        <w:t xml:space="preserve">Mit der Verfügbarkeit der PROFINET-Spezifikation V2.4 MU3 </w:t>
      </w:r>
      <w:r w:rsidR="00BA0B9A" w:rsidRPr="009A184C">
        <w:t xml:space="preserve">haben die Technologieintegratoren für Hardware und Software eine stabile Basis. Die „Early-Adopters“ können nun die bereits erstellten </w:t>
      </w:r>
      <w:r w:rsidRPr="009A184C">
        <w:t>Schnittstellen-</w:t>
      </w:r>
      <w:r w:rsidR="00BA0B9A" w:rsidRPr="009A184C">
        <w:t xml:space="preserve">Pakete noch in den </w:t>
      </w:r>
      <w:r w:rsidRPr="009A184C">
        <w:t xml:space="preserve">in der Spezifikation neu festgelegten </w:t>
      </w:r>
      <w:r w:rsidR="00BA0B9A" w:rsidRPr="009A184C">
        <w:t xml:space="preserve">Details erweitern oder nachschärfen. Neustartern liegt eine </w:t>
      </w:r>
      <w:r w:rsidR="00A64CDE" w:rsidRPr="009A184C">
        <w:t xml:space="preserve">klare und umfassende Grundlage für eine Implementierung vor. </w:t>
      </w:r>
      <w:r w:rsidR="00811D21" w:rsidRPr="009A184C">
        <w:t xml:space="preserve">Diese Version wurde mit dem festgelegten Funktionsumfang als „long time“ Version deklariert und bietet damit den Technologie- und Geräteherstellern eine stabile Basis für deren Produktplanung und -entwicklung. </w:t>
      </w:r>
    </w:p>
    <w:p w14:paraId="39F3B0F8" w14:textId="77777777" w:rsidR="00DE6FD0" w:rsidRPr="009A184C" w:rsidRDefault="00DE6FD0" w:rsidP="009A184C">
      <w:pPr>
        <w:autoSpaceDE w:val="0"/>
        <w:autoSpaceDN w:val="0"/>
        <w:adjustRightInd w:val="0"/>
        <w:spacing w:after="0" w:line="360" w:lineRule="auto"/>
        <w:jc w:val="both"/>
      </w:pPr>
    </w:p>
    <w:p w14:paraId="2AA37FE7" w14:textId="0C77A8C2" w:rsidR="003761C2" w:rsidRDefault="00A64CDE" w:rsidP="009A184C">
      <w:pPr>
        <w:autoSpaceDE w:val="0"/>
        <w:autoSpaceDN w:val="0"/>
        <w:adjustRightInd w:val="0"/>
        <w:spacing w:after="0" w:line="360" w:lineRule="auto"/>
        <w:jc w:val="both"/>
      </w:pPr>
      <w:r w:rsidRPr="009A184C">
        <w:t>Neben der Spezifikation ist auch ein umfassender und praxisgerechter Test im Rahmen einer Zertifizierung notwendig, d</w:t>
      </w:r>
      <w:r w:rsidR="003761C2" w:rsidRPr="009A184C">
        <w:t>er</w:t>
      </w:r>
      <w:r w:rsidRPr="009A184C">
        <w:t xml:space="preserve"> letztendlich </w:t>
      </w:r>
      <w:r w:rsidR="00552E73" w:rsidRPr="009A184C">
        <w:t>die Interoperabilität</w:t>
      </w:r>
      <w:r w:rsidRPr="009A184C">
        <w:t xml:space="preserve"> bei einem Einsatz in einer Anwendung sicherstellt. Inzwischen ist das für TSN notwendige neue Testsystem auf einer TSN-fähigen Plattform eingeführt und wird heute schon bei Prüflaboren und in den Testabteilungen der Hersteller im täglichen Einsatz verwendet. </w:t>
      </w:r>
      <w:r w:rsidR="00811D21" w:rsidRPr="009A184C">
        <w:t xml:space="preserve">Ein </w:t>
      </w:r>
      <w:r w:rsidRPr="009A184C">
        <w:t>erste</w:t>
      </w:r>
      <w:r w:rsidR="00811D21" w:rsidRPr="009A184C">
        <w:t>r</w:t>
      </w:r>
      <w:r w:rsidRPr="009A184C">
        <w:t xml:space="preserve"> </w:t>
      </w:r>
      <w:r w:rsidR="00DA545E" w:rsidRPr="009A184C">
        <w:t>Basiss</w:t>
      </w:r>
      <w:r w:rsidR="00811D21" w:rsidRPr="009A184C">
        <w:t xml:space="preserve">atz an </w:t>
      </w:r>
      <w:r w:rsidRPr="009A184C">
        <w:t xml:space="preserve">Testcases für TSN </w:t>
      </w:r>
      <w:r w:rsidR="00811D21" w:rsidRPr="009A184C">
        <w:t xml:space="preserve">ist </w:t>
      </w:r>
      <w:r w:rsidRPr="009A184C">
        <w:t xml:space="preserve">bereits </w:t>
      </w:r>
      <w:r w:rsidRPr="009A184C">
        <w:lastRenderedPageBreak/>
        <w:t>verfügbar, Schritt für Schritt folgen weitere Testcases, so dass mit der nächsten offiziellen Testerversion ein notwendige</w:t>
      </w:r>
      <w:r w:rsidR="00811D21" w:rsidRPr="009A184C">
        <w:t>r</w:t>
      </w:r>
      <w:r w:rsidRPr="009A184C">
        <w:t xml:space="preserve"> Test</w:t>
      </w:r>
      <w:r w:rsidR="00552E73" w:rsidRPr="009A184C">
        <w:t>umfang</w:t>
      </w:r>
      <w:r w:rsidRPr="009A184C">
        <w:t xml:space="preserve"> erreicht wird.</w:t>
      </w:r>
    </w:p>
    <w:p w14:paraId="6591CCAD" w14:textId="77777777" w:rsidR="009A184C" w:rsidRPr="009A184C" w:rsidRDefault="009A184C" w:rsidP="009A184C">
      <w:pPr>
        <w:autoSpaceDE w:val="0"/>
        <w:autoSpaceDN w:val="0"/>
        <w:adjustRightInd w:val="0"/>
        <w:spacing w:after="0" w:line="360" w:lineRule="auto"/>
        <w:jc w:val="both"/>
      </w:pPr>
    </w:p>
    <w:p w14:paraId="26EC85F8" w14:textId="1F46B136" w:rsidR="003761C2" w:rsidRPr="009A184C" w:rsidRDefault="003761C2" w:rsidP="009A184C">
      <w:pPr>
        <w:autoSpaceDE w:val="0"/>
        <w:autoSpaceDN w:val="0"/>
        <w:adjustRightInd w:val="0"/>
        <w:spacing w:after="0" w:line="360" w:lineRule="auto"/>
        <w:jc w:val="both"/>
      </w:pPr>
      <w:r w:rsidRPr="009A184C">
        <w:t>In verschiedenen nationalen und internationalen Workshops und Veranstaltungen informierte</w:t>
      </w:r>
      <w:r w:rsidR="00811D21" w:rsidRPr="009A184C">
        <w:t>n</w:t>
      </w:r>
      <w:r w:rsidRPr="009A184C">
        <w:t xml:space="preserve"> sich </w:t>
      </w:r>
      <w:r w:rsidR="009A184C">
        <w:t xml:space="preserve">in den vergangenen Wochen und Monaten </w:t>
      </w:r>
      <w:r w:rsidR="00811D21" w:rsidRPr="009A184C">
        <w:t xml:space="preserve">zahlreiche Interessenten der </w:t>
      </w:r>
      <w:r w:rsidRPr="009A184C">
        <w:t>PI-Community und Anwender</w:t>
      </w:r>
      <w:r w:rsidR="00811D21" w:rsidRPr="009A184C">
        <w:t xml:space="preserve"> über den Status zu PROFINET over TSN</w:t>
      </w:r>
      <w:r w:rsidRPr="009A184C">
        <w:t>. Neben den Vorteilen von TSN waren auch die Anwendung und Einstiegsszenarien in Anlagen ein gern gefragtes Thema.</w:t>
      </w:r>
    </w:p>
    <w:p w14:paraId="55A94F5C" w14:textId="5ADC505C" w:rsidR="00A64CDE" w:rsidRPr="009A184C" w:rsidRDefault="00A64CDE" w:rsidP="009A184C">
      <w:pPr>
        <w:autoSpaceDE w:val="0"/>
        <w:autoSpaceDN w:val="0"/>
        <w:adjustRightInd w:val="0"/>
        <w:spacing w:after="0" w:line="360" w:lineRule="auto"/>
        <w:jc w:val="both"/>
      </w:pPr>
    </w:p>
    <w:p w14:paraId="6A61C83C" w14:textId="2E6177BE" w:rsidR="00A64CDE" w:rsidRPr="009A184C" w:rsidRDefault="00552E73" w:rsidP="009A184C">
      <w:pPr>
        <w:autoSpaceDE w:val="0"/>
        <w:autoSpaceDN w:val="0"/>
        <w:adjustRightInd w:val="0"/>
        <w:spacing w:after="0" w:line="360" w:lineRule="auto"/>
        <w:jc w:val="both"/>
      </w:pPr>
      <w:r w:rsidRPr="009A184C">
        <w:t>Der aktuelle Stand</w:t>
      </w:r>
      <w:r w:rsidR="00FD4CD6" w:rsidRPr="009A184C">
        <w:t xml:space="preserve"> der Implementierung von verschiedenen Herstellern, eine anschauliche Darstellung der Vorteile von TSN und die Testumgebung </w:t>
      </w:r>
      <w:r w:rsidRPr="009A184C">
        <w:t>ist</w:t>
      </w:r>
      <w:r w:rsidR="00FD4CD6" w:rsidRPr="009A184C">
        <w:t xml:space="preserve"> am </w:t>
      </w:r>
      <w:r w:rsidR="00A3601F">
        <w:t>PI</w:t>
      </w:r>
      <w:r w:rsidR="00FD4CD6" w:rsidRPr="009A184C">
        <w:t>-Stand auf der SPS-Messe</w:t>
      </w:r>
      <w:r w:rsidRPr="009A184C">
        <w:t xml:space="preserve"> in neuen Demos zu sehen. </w:t>
      </w:r>
    </w:p>
    <w:p w14:paraId="182A0C7A" w14:textId="554845DD" w:rsidR="0049101E" w:rsidRPr="00CC6D1B" w:rsidRDefault="0049101E" w:rsidP="0049101E">
      <w:pPr>
        <w:pStyle w:val="StandardWeb"/>
        <w:spacing w:before="0" w:beforeAutospacing="0" w:after="0" w:afterAutospacing="0" w:line="360" w:lineRule="auto"/>
        <w:jc w:val="both"/>
        <w:rPr>
          <w:rFonts w:ascii="Myriad Pro" w:eastAsia="Calibri" w:hAnsi="Myriad Pro"/>
          <w:sz w:val="22"/>
          <w:szCs w:val="22"/>
        </w:rPr>
      </w:pPr>
    </w:p>
    <w:p w14:paraId="47767360" w14:textId="77777777" w:rsidR="0089402D" w:rsidRPr="00845BA5" w:rsidRDefault="0089402D" w:rsidP="0089402D">
      <w:pPr>
        <w:spacing w:line="360" w:lineRule="auto"/>
        <w:rPr>
          <w:rFonts w:ascii="Arial" w:hAnsi="Arial" w:cs="Arial"/>
          <w:sz w:val="2"/>
        </w:rPr>
      </w:pPr>
    </w:p>
    <w:p w14:paraId="2634F9FA" w14:textId="77777777" w:rsidR="000872FF" w:rsidRPr="00845BA5" w:rsidRDefault="000872FF" w:rsidP="00113C6F">
      <w:pPr>
        <w:autoSpaceDE w:val="0"/>
        <w:autoSpaceDN w:val="0"/>
        <w:adjustRightInd w:val="0"/>
        <w:spacing w:after="0" w:line="360" w:lineRule="auto"/>
        <w:jc w:val="center"/>
      </w:pPr>
      <w:r w:rsidRPr="00845BA5">
        <w:t>***</w:t>
      </w:r>
    </w:p>
    <w:p w14:paraId="5966A5F7" w14:textId="02FE7D9E" w:rsidR="006A4963" w:rsidRPr="00A86DC7" w:rsidRDefault="00A86DC7" w:rsidP="000872FF">
      <w:pPr>
        <w:spacing w:line="360" w:lineRule="auto"/>
      </w:pPr>
      <w:r w:rsidRPr="00A86DC7">
        <w:rPr>
          <w:b/>
          <w:bCs/>
        </w:rPr>
        <w:t>Grafik</w:t>
      </w:r>
      <w:r w:rsidR="00EC4F9C" w:rsidRPr="00A86DC7">
        <w:rPr>
          <w:b/>
          <w:bCs/>
        </w:rPr>
        <w:t>:</w:t>
      </w:r>
      <w:r w:rsidR="00EC4F9C" w:rsidRPr="00A86DC7">
        <w:t xml:space="preserve"> </w:t>
      </w:r>
      <w:r w:rsidRPr="00A86DC7">
        <w:t xml:space="preserve">Die </w:t>
      </w:r>
      <w:r w:rsidR="00A56910" w:rsidRPr="00A86DC7">
        <w:t>PROFINET over TSN</w:t>
      </w:r>
      <w:r w:rsidR="00A3601F">
        <w:t>-</w:t>
      </w:r>
      <w:r w:rsidR="00A56910" w:rsidRPr="00A86DC7">
        <w:t>Demo</w:t>
      </w:r>
      <w:r w:rsidRPr="00A86DC7">
        <w:t xml:space="preserve"> </w:t>
      </w:r>
      <w:r>
        <w:t>auf der SPS mit Implementierungen von verschiedenen Herstellern.</w:t>
      </w:r>
    </w:p>
    <w:p w14:paraId="245EB064" w14:textId="50BF6936" w:rsidR="00EC4F9C" w:rsidRDefault="00A56910" w:rsidP="000872FF">
      <w:pPr>
        <w:spacing w:line="360" w:lineRule="auto"/>
      </w:pPr>
      <w:r>
        <w:rPr>
          <w:noProof/>
        </w:rPr>
        <w:drawing>
          <wp:inline distT="0" distB="0" distL="0" distR="0" wp14:anchorId="45C062B0" wp14:editId="488B519D">
            <wp:extent cx="3950208" cy="2222046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502" cy="223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9CCC5" w14:textId="7609255A" w:rsidR="009A184C" w:rsidRDefault="009A184C">
      <w:pPr>
        <w:spacing w:after="0" w:line="240" w:lineRule="auto"/>
      </w:pPr>
      <w:r>
        <w:br w:type="page"/>
      </w:r>
    </w:p>
    <w:p w14:paraId="57EAEB80" w14:textId="77777777" w:rsidR="00E75EB7" w:rsidRPr="006A4963" w:rsidRDefault="00E75EB7" w:rsidP="000872FF">
      <w:pPr>
        <w:spacing w:line="360" w:lineRule="auto"/>
      </w:pPr>
    </w:p>
    <w:p w14:paraId="77318BD0" w14:textId="77777777" w:rsidR="000872FF" w:rsidRPr="00663C04" w:rsidRDefault="000872FF" w:rsidP="000872FF">
      <w:pPr>
        <w:spacing w:line="360" w:lineRule="auto"/>
        <w:rPr>
          <w:b/>
        </w:rPr>
      </w:pPr>
      <w:r w:rsidRPr="00663C04">
        <w:rPr>
          <w:b/>
        </w:rPr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14:paraId="42CD9A22" w14:textId="77777777" w:rsidR="00171F79" w:rsidRDefault="00171F79" w:rsidP="000872FF">
      <w:pPr>
        <w:spacing w:after="0" w:line="360" w:lineRule="auto"/>
      </w:pPr>
      <w:r>
        <w:t>PI (PROFIBUS &amp; PROFINET International)</w:t>
      </w:r>
    </w:p>
    <w:p w14:paraId="649ECFA9" w14:textId="77777777" w:rsidR="000872FF" w:rsidRPr="00663C04" w:rsidRDefault="000872FF" w:rsidP="000872FF">
      <w:pPr>
        <w:spacing w:after="0" w:line="360" w:lineRule="auto"/>
      </w:pPr>
      <w:r w:rsidRPr="00663C04">
        <w:t>PROFI</w:t>
      </w:r>
      <w:r w:rsidR="00171F79">
        <w:t>BUS Nutzerorganisation e. V.</w:t>
      </w:r>
    </w:p>
    <w:p w14:paraId="3B9160E9" w14:textId="77777777" w:rsidR="000872FF" w:rsidRPr="00663C04" w:rsidRDefault="000872FF" w:rsidP="000872FF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14:paraId="533F8E4E" w14:textId="77777777"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14:paraId="48432100" w14:textId="77777777"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14:paraId="5255CE99" w14:textId="631A80DF" w:rsidR="000872FF" w:rsidRPr="008D76CE" w:rsidRDefault="000872FF" w:rsidP="000872FF">
      <w:pPr>
        <w:spacing w:after="0" w:line="360" w:lineRule="auto"/>
      </w:pPr>
      <w:r w:rsidRPr="008D76CE">
        <w:t>Tel.: 07 21 /9</w:t>
      </w:r>
      <w:r w:rsidR="00A64EFE" w:rsidRPr="008D76CE">
        <w:t>86 197</w:t>
      </w:r>
      <w:r w:rsidRPr="008D76CE">
        <w:t xml:space="preserve"> 49</w:t>
      </w:r>
    </w:p>
    <w:p w14:paraId="75FE76B5" w14:textId="77777777" w:rsidR="000872FF" w:rsidRPr="008D76CE" w:rsidRDefault="000872FF" w:rsidP="000872FF">
      <w:pPr>
        <w:spacing w:after="0" w:line="360" w:lineRule="auto"/>
      </w:pPr>
      <w:r w:rsidRPr="008D76CE">
        <w:t>Barbara.Weber@profibus.com</w:t>
      </w:r>
    </w:p>
    <w:p w14:paraId="3E1CEF7F" w14:textId="77777777" w:rsidR="000872FF" w:rsidRPr="00663C04" w:rsidRDefault="008D76CE" w:rsidP="000872FF">
      <w:pPr>
        <w:spacing w:after="0" w:line="360" w:lineRule="auto"/>
      </w:pPr>
      <w:hyperlink r:id="rId8" w:history="1">
        <w:r w:rsidR="000872FF" w:rsidRPr="00663C04">
          <w:rPr>
            <w:rStyle w:val="Hyperlink"/>
          </w:rPr>
          <w:t>http://www.PROFIBUS.com</w:t>
        </w:r>
      </w:hyperlink>
    </w:p>
    <w:p w14:paraId="771CAAC8" w14:textId="56BBF3B4" w:rsidR="00C830D7" w:rsidRPr="00F95002" w:rsidRDefault="000872FF" w:rsidP="00845BA5">
      <w:pPr>
        <w:spacing w:after="0" w:line="360" w:lineRule="auto"/>
      </w:pPr>
      <w:r w:rsidRPr="00663C04">
        <w:br/>
      </w:r>
      <w:r w:rsidR="00501C9C">
        <w:t>Die</w:t>
      </w:r>
      <w:r w:rsidRPr="00663C04">
        <w:t xml:space="preserve"> Pressemitteilung lieg</w:t>
      </w:r>
      <w:r w:rsidR="00F31355">
        <w:t>t</w:t>
      </w:r>
      <w:r w:rsidRPr="00663C04">
        <w:t xml:space="preserve"> unter </w:t>
      </w:r>
      <w:hyperlink r:id="rId9" w:history="1">
        <w:r w:rsidRPr="00663C04">
          <w:rPr>
            <w:rStyle w:val="Hyperlink"/>
          </w:rPr>
          <w:t>www.profibus.com</w:t>
        </w:r>
      </w:hyperlink>
      <w:r w:rsidRPr="00663C04">
        <w:t xml:space="preserve"> zum Download für Sie bereit.</w:t>
      </w:r>
    </w:p>
    <w:sectPr w:rsidR="00C830D7" w:rsidRPr="00F95002" w:rsidSect="001D723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1F863" w14:textId="77777777" w:rsidR="00763B3C" w:rsidRDefault="00763B3C" w:rsidP="00FF4B6C">
      <w:pPr>
        <w:spacing w:after="0" w:line="240" w:lineRule="auto"/>
      </w:pPr>
      <w:r>
        <w:separator/>
      </w:r>
    </w:p>
  </w:endnote>
  <w:endnote w:type="continuationSeparator" w:id="0">
    <w:p w14:paraId="25A69B41" w14:textId="77777777" w:rsidR="00763B3C" w:rsidRDefault="00763B3C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It">
    <w:altName w:val="Calibri"/>
    <w:panose1 w:val="020B070303040309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F8CA" w14:textId="77777777" w:rsidR="0046576F" w:rsidRPr="00505185" w:rsidRDefault="00E27060" w:rsidP="00505185">
    <w:pPr>
      <w:pStyle w:val="Fuzeile"/>
    </w:pPr>
    <w:r w:rsidRPr="00E27060">
      <w:t xml:space="preserve">Seite </w:t>
    </w:r>
    <w:r w:rsidR="00503165">
      <w:fldChar w:fldCharType="begin"/>
    </w:r>
    <w:r w:rsidR="00503165">
      <w:instrText>PAGE</w:instrText>
    </w:r>
    <w:r w:rsidR="00503165">
      <w:fldChar w:fldCharType="separate"/>
    </w:r>
    <w:r w:rsidR="000F5E50">
      <w:rPr>
        <w:noProof/>
      </w:rPr>
      <w:t>2</w:t>
    </w:r>
    <w:r w:rsidR="00503165">
      <w:rPr>
        <w:noProof/>
      </w:rPr>
      <w:fldChar w:fldCharType="end"/>
    </w:r>
    <w:r w:rsidRPr="00E27060">
      <w:t xml:space="preserve"> von </w:t>
    </w:r>
    <w:r w:rsidR="00503165">
      <w:fldChar w:fldCharType="begin"/>
    </w:r>
    <w:r w:rsidR="00503165">
      <w:instrText>NUMPAGES</w:instrText>
    </w:r>
    <w:r w:rsidR="00503165">
      <w:fldChar w:fldCharType="separate"/>
    </w:r>
    <w:r w:rsidR="000F5E50">
      <w:rPr>
        <w:noProof/>
      </w:rPr>
      <w:t>2</w:t>
    </w:r>
    <w:r w:rsidR="0050316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6A4F" w14:textId="3A8DCBEF" w:rsidR="00C830D7" w:rsidRPr="00F95002" w:rsidRDefault="00C830D7" w:rsidP="00C830D7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4"/>
        <w:szCs w:val="14"/>
      </w:rPr>
    </w:pPr>
    <w:r w:rsidRPr="00F95002">
      <w:rPr>
        <w:rStyle w:val="Zeichenformat1"/>
        <w:rFonts w:ascii="Arial" w:hAnsi="Arial" w:cs="Arial"/>
        <w:b/>
        <w:caps/>
        <w:color w:val="5B5D6B"/>
        <w:sz w:val="14"/>
        <w:szCs w:val="14"/>
      </w:rPr>
      <w:t>Profibus</w:t>
    </w:r>
    <w:r w:rsidRPr="00F95002">
      <w:rPr>
        <w:rStyle w:val="Zeichenformat1"/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 xml:space="preserve"> • Haid-und-Neu-Str. 7 • 76131 Karlsruhe • Tel.: +49 721 9</w:t>
    </w:r>
    <w:r w:rsidR="00CC6D1B">
      <w:rPr>
        <w:rStyle w:val="Zeichenformat1"/>
        <w:rFonts w:ascii="Arial" w:hAnsi="Arial" w:cs="Arial"/>
        <w:color w:val="5B5D6B"/>
        <w:sz w:val="14"/>
        <w:szCs w:val="14"/>
      </w:rPr>
      <w:t>86 197 0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 xml:space="preserve"> • Fax:</w:t>
    </w:r>
    <w:r w:rsidR="00054E17">
      <w:rPr>
        <w:rStyle w:val="Zeichenformat1"/>
        <w:rFonts w:ascii="Arial" w:hAnsi="Arial" w:cs="Arial"/>
        <w:color w:val="5B5D6B"/>
        <w:sz w:val="14"/>
        <w:szCs w:val="14"/>
      </w:rPr>
      <w:t xml:space="preserve"> 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>+49 721 9</w:t>
    </w:r>
    <w:r w:rsidR="00CC6D1B">
      <w:rPr>
        <w:rStyle w:val="Zeichenformat1"/>
        <w:rFonts w:ascii="Arial" w:hAnsi="Arial" w:cs="Arial"/>
        <w:color w:val="5B5D6B"/>
        <w:sz w:val="14"/>
        <w:szCs w:val="14"/>
      </w:rPr>
      <w:t>86</w:t>
    </w:r>
    <w:r w:rsidR="006F4E80">
      <w:rPr>
        <w:rStyle w:val="Zeichenformat1"/>
        <w:rFonts w:ascii="Arial" w:hAnsi="Arial" w:cs="Arial"/>
        <w:color w:val="5B5D6B"/>
        <w:sz w:val="14"/>
        <w:szCs w:val="14"/>
      </w:rPr>
      <w:t xml:space="preserve"> </w:t>
    </w:r>
    <w:r w:rsidR="00CC6D1B">
      <w:rPr>
        <w:rStyle w:val="Zeichenformat1"/>
        <w:rFonts w:ascii="Arial" w:hAnsi="Arial" w:cs="Arial"/>
        <w:color w:val="5B5D6B"/>
        <w:sz w:val="14"/>
        <w:szCs w:val="14"/>
      </w:rPr>
      <w:t>197 11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 xml:space="preserve"> • Mail: info@profibus.com</w:t>
    </w:r>
  </w:p>
  <w:p w14:paraId="4D9A56BA" w14:textId="31F47557" w:rsidR="00C830D7" w:rsidRPr="00505185" w:rsidRDefault="00C830D7" w:rsidP="00505185">
    <w:pPr>
      <w:pStyle w:val="Fuzeile"/>
      <w:spacing w:line="200" w:lineRule="atLeast"/>
      <w:ind w:left="-709" w:right="-711"/>
    </w:pPr>
    <w:r w:rsidRPr="00F95002">
      <w:rPr>
        <w:rStyle w:val="Zeichenformat1"/>
        <w:b/>
        <w:color w:val="5B5D6B"/>
      </w:rPr>
      <w:t>Vorstand:</w:t>
    </w:r>
    <w:r w:rsidRPr="00F95002">
      <w:rPr>
        <w:rStyle w:val="Zeichenformat1"/>
        <w:color w:val="5B5D6B"/>
      </w:rPr>
      <w:t xml:space="preserve"> </w:t>
    </w:r>
    <w:r w:rsidR="00ED44AB">
      <w:rPr>
        <w:rStyle w:val="Zeichenformat1"/>
        <w:color w:val="5B5D6B"/>
      </w:rPr>
      <w:t>Karsten Schneider</w:t>
    </w:r>
    <w:r w:rsidRPr="00F95002">
      <w:rPr>
        <w:rStyle w:val="Zeichenformat1"/>
        <w:color w:val="5B5D6B"/>
      </w:rPr>
      <w:t xml:space="preserve"> (Vorsitzender) • Prof. Dr. </w:t>
    </w:r>
    <w:r w:rsidR="004A0D45">
      <w:rPr>
        <w:rStyle w:val="Zeichenformat1"/>
        <w:color w:val="5B5D6B"/>
      </w:rPr>
      <w:t>Frithjof Klasen</w:t>
    </w:r>
    <w:r w:rsidR="00BA013A">
      <w:rPr>
        <w:rStyle w:val="Zeichenformat1"/>
        <w:color w:val="5B5D6B"/>
      </w:rPr>
      <w:t xml:space="preserve"> </w:t>
    </w:r>
    <w:r w:rsidR="00BA013A" w:rsidRPr="00F95002">
      <w:rPr>
        <w:rStyle w:val="Zeichenformat1"/>
        <w:color w:val="5B5D6B"/>
      </w:rPr>
      <w:t>•</w:t>
    </w:r>
    <w:r w:rsidR="00BA013A">
      <w:rPr>
        <w:rStyle w:val="Zeichenformat1"/>
        <w:color w:val="5B5D6B"/>
      </w:rPr>
      <w:t xml:space="preserve"> </w:t>
    </w:r>
    <w:r w:rsidR="00B7527C">
      <w:rPr>
        <w:rStyle w:val="Zeichenformat1"/>
        <w:color w:val="5B5D6B"/>
      </w:rPr>
      <w:t>Frank Moritz</w:t>
    </w:r>
    <w:r w:rsidR="00B7527C" w:rsidRPr="00F95002">
      <w:rPr>
        <w:rStyle w:val="Zeichenformat1"/>
        <w:color w:val="5B5D6B"/>
      </w:rPr>
      <w:t xml:space="preserve"> •</w:t>
    </w:r>
    <w:r w:rsidR="00B7527C">
      <w:rPr>
        <w:rStyle w:val="Zeichenformat1"/>
        <w:color w:val="5B5D6B"/>
      </w:rPr>
      <w:t xml:space="preserve"> </w:t>
    </w:r>
    <w:r w:rsidR="009B44B9">
      <w:rPr>
        <w:rStyle w:val="Zeichenformat1"/>
        <w:b/>
        <w:color w:val="5B5D6B"/>
      </w:rPr>
      <w:t>Amtsgericht Mannheim</w:t>
    </w:r>
    <w:r w:rsidR="009B44B9" w:rsidRPr="00F95002">
      <w:rPr>
        <w:rStyle w:val="Zeichenformat1"/>
        <w:b/>
        <w:color w:val="5B5D6B"/>
      </w:rPr>
      <w:t xml:space="preserve"> </w:t>
    </w:r>
    <w:r w:rsidRPr="00F95002">
      <w:rPr>
        <w:rStyle w:val="Zeichenformat1"/>
        <w:b/>
        <w:color w:val="5B5D6B"/>
      </w:rPr>
      <w:t>Karlsruhe</w:t>
    </w:r>
    <w:r w:rsidRPr="00F95002">
      <w:rPr>
        <w:rStyle w:val="Zeichenformat1"/>
        <w:color w:val="5B5D6B"/>
      </w:rPr>
      <w:t xml:space="preserve"> • Reg-Nr. </w:t>
    </w:r>
    <w:r w:rsidR="009B44B9">
      <w:rPr>
        <w:rStyle w:val="Zeichenformat1"/>
        <w:color w:val="5B5D6B"/>
      </w:rPr>
      <w:t>VR 10</w:t>
    </w:r>
    <w:r w:rsidRPr="00F95002">
      <w:rPr>
        <w:rStyle w:val="Zeichenformat1"/>
        <w:color w:val="5B5D6B"/>
      </w:rPr>
      <w:t>2541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7C2B" w14:textId="77777777" w:rsidR="00763B3C" w:rsidRDefault="00763B3C" w:rsidP="00FF4B6C">
      <w:pPr>
        <w:spacing w:after="0" w:line="240" w:lineRule="auto"/>
      </w:pPr>
      <w:r>
        <w:separator/>
      </w:r>
    </w:p>
  </w:footnote>
  <w:footnote w:type="continuationSeparator" w:id="0">
    <w:p w14:paraId="296160F9" w14:textId="77777777" w:rsidR="00763B3C" w:rsidRDefault="00763B3C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4F48" w14:textId="77777777" w:rsidR="0046576F" w:rsidRPr="00F95002" w:rsidRDefault="004E3AD6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2A655A3C" wp14:editId="0D436E97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8A21" w14:textId="77777777" w:rsidR="00105882" w:rsidRPr="00580BBB" w:rsidRDefault="004E3AD6" w:rsidP="000872FF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EF65292" wp14:editId="7ACAA252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alt="letter.jpg" style="width:8.6pt;height:5.35pt;visibility:visible" o:bullet="t">
        <v:imagedata r:id="rId1" o:title="letter"/>
      </v:shape>
    </w:pict>
  </w:numPicBullet>
  <w:numPicBullet w:numPicBulletId="1">
    <w:pict>
      <v:shape id="_x0000_i1079" type="#_x0000_t75" alt="phone.jpg" style="width:11.3pt;height:8.6pt;visibility:visible" o:bullet="t">
        <v:imagedata r:id="rId2" o:title="phone"/>
      </v:shape>
    </w:pict>
  </w:numPicBullet>
  <w:numPicBullet w:numPicBulletId="2">
    <w:pict>
      <v:shape id="_x0000_i1080" type="#_x0000_t75" style="width:11.8pt;height:7.5pt" o:bullet="t">
        <v:imagedata r:id="rId3" o:title="Brief_Phone"/>
      </v:shape>
    </w:pict>
  </w:numPicBullet>
  <w:numPicBullet w:numPicBulletId="3">
    <w:pict>
      <v:shape id="_x0000_i1081" type="#_x0000_t75" style="width:11.3pt;height:11.8pt" o:bullet="t">
        <v:imagedata r:id="rId4" o:title="art96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72442651">
    <w:abstractNumId w:val="0"/>
  </w:num>
  <w:num w:numId="2" w16cid:durableId="1080172549">
    <w:abstractNumId w:val="1"/>
  </w:num>
  <w:num w:numId="3" w16cid:durableId="201795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3C"/>
    <w:rsid w:val="000040BC"/>
    <w:rsid w:val="00016B16"/>
    <w:rsid w:val="00030369"/>
    <w:rsid w:val="00035CD1"/>
    <w:rsid w:val="0004447E"/>
    <w:rsid w:val="00054323"/>
    <w:rsid w:val="00054E17"/>
    <w:rsid w:val="00056853"/>
    <w:rsid w:val="000603F6"/>
    <w:rsid w:val="000872FF"/>
    <w:rsid w:val="00090F34"/>
    <w:rsid w:val="000920E3"/>
    <w:rsid w:val="00096D51"/>
    <w:rsid w:val="000B4BB9"/>
    <w:rsid w:val="000C6323"/>
    <w:rsid w:val="000D10F1"/>
    <w:rsid w:val="000F5E50"/>
    <w:rsid w:val="00105882"/>
    <w:rsid w:val="00110562"/>
    <w:rsid w:val="00113925"/>
    <w:rsid w:val="00113C6F"/>
    <w:rsid w:val="00122214"/>
    <w:rsid w:val="00123293"/>
    <w:rsid w:val="00136DA7"/>
    <w:rsid w:val="00143FB3"/>
    <w:rsid w:val="00153217"/>
    <w:rsid w:val="00165A18"/>
    <w:rsid w:val="00170C29"/>
    <w:rsid w:val="00171F79"/>
    <w:rsid w:val="00174B9B"/>
    <w:rsid w:val="0018365E"/>
    <w:rsid w:val="00184C90"/>
    <w:rsid w:val="001914FC"/>
    <w:rsid w:val="001A0627"/>
    <w:rsid w:val="001A57BE"/>
    <w:rsid w:val="001C3569"/>
    <w:rsid w:val="001C72B2"/>
    <w:rsid w:val="001C7F84"/>
    <w:rsid w:val="001D58B8"/>
    <w:rsid w:val="001D7239"/>
    <w:rsid w:val="001E0455"/>
    <w:rsid w:val="00205064"/>
    <w:rsid w:val="00214200"/>
    <w:rsid w:val="00226748"/>
    <w:rsid w:val="00266B11"/>
    <w:rsid w:val="0027349D"/>
    <w:rsid w:val="00291AA2"/>
    <w:rsid w:val="002A4E29"/>
    <w:rsid w:val="002B73BE"/>
    <w:rsid w:val="002B773F"/>
    <w:rsid w:val="002B7807"/>
    <w:rsid w:val="002C3FAF"/>
    <w:rsid w:val="002C5324"/>
    <w:rsid w:val="002E6D3C"/>
    <w:rsid w:val="002F7E2D"/>
    <w:rsid w:val="00305D5F"/>
    <w:rsid w:val="00320F60"/>
    <w:rsid w:val="003352A5"/>
    <w:rsid w:val="003401DC"/>
    <w:rsid w:val="0034725E"/>
    <w:rsid w:val="00347C2C"/>
    <w:rsid w:val="00364D94"/>
    <w:rsid w:val="003761C2"/>
    <w:rsid w:val="003776E5"/>
    <w:rsid w:val="003A532A"/>
    <w:rsid w:val="003B12B4"/>
    <w:rsid w:val="003C724B"/>
    <w:rsid w:val="003C77F4"/>
    <w:rsid w:val="003F03EE"/>
    <w:rsid w:val="004038AB"/>
    <w:rsid w:val="00403FEF"/>
    <w:rsid w:val="0044059F"/>
    <w:rsid w:val="004521B1"/>
    <w:rsid w:val="0046576F"/>
    <w:rsid w:val="0046660B"/>
    <w:rsid w:val="004763F6"/>
    <w:rsid w:val="0049101E"/>
    <w:rsid w:val="00495983"/>
    <w:rsid w:val="004A0D45"/>
    <w:rsid w:val="004C673D"/>
    <w:rsid w:val="004D00EC"/>
    <w:rsid w:val="004D4341"/>
    <w:rsid w:val="004E370F"/>
    <w:rsid w:val="004E3AD6"/>
    <w:rsid w:val="004E5E1D"/>
    <w:rsid w:val="004F1B5F"/>
    <w:rsid w:val="004F5638"/>
    <w:rsid w:val="004F68F6"/>
    <w:rsid w:val="00501C9C"/>
    <w:rsid w:val="00503165"/>
    <w:rsid w:val="00505185"/>
    <w:rsid w:val="005210E9"/>
    <w:rsid w:val="00523816"/>
    <w:rsid w:val="00527452"/>
    <w:rsid w:val="00534997"/>
    <w:rsid w:val="00541828"/>
    <w:rsid w:val="00552E73"/>
    <w:rsid w:val="00566FBE"/>
    <w:rsid w:val="00580BBB"/>
    <w:rsid w:val="00590BCF"/>
    <w:rsid w:val="005B289D"/>
    <w:rsid w:val="005D101A"/>
    <w:rsid w:val="005F79B8"/>
    <w:rsid w:val="0060395E"/>
    <w:rsid w:val="00607D17"/>
    <w:rsid w:val="00614C38"/>
    <w:rsid w:val="00647DF4"/>
    <w:rsid w:val="006579B7"/>
    <w:rsid w:val="00684EC0"/>
    <w:rsid w:val="00685610"/>
    <w:rsid w:val="006957EE"/>
    <w:rsid w:val="006960BD"/>
    <w:rsid w:val="00697991"/>
    <w:rsid w:val="006A4963"/>
    <w:rsid w:val="006B215D"/>
    <w:rsid w:val="006C56C3"/>
    <w:rsid w:val="006D1460"/>
    <w:rsid w:val="006F4E80"/>
    <w:rsid w:val="0070388B"/>
    <w:rsid w:val="00711611"/>
    <w:rsid w:val="0071348E"/>
    <w:rsid w:val="00713E00"/>
    <w:rsid w:val="0074000F"/>
    <w:rsid w:val="00743574"/>
    <w:rsid w:val="00744B94"/>
    <w:rsid w:val="0076096C"/>
    <w:rsid w:val="00763B3C"/>
    <w:rsid w:val="00773698"/>
    <w:rsid w:val="00777F6C"/>
    <w:rsid w:val="00783EBB"/>
    <w:rsid w:val="0078754D"/>
    <w:rsid w:val="00787C9D"/>
    <w:rsid w:val="0079369F"/>
    <w:rsid w:val="007A1FC6"/>
    <w:rsid w:val="007A4101"/>
    <w:rsid w:val="007A4E7A"/>
    <w:rsid w:val="007C03EA"/>
    <w:rsid w:val="007C2CC2"/>
    <w:rsid w:val="007E1BC6"/>
    <w:rsid w:val="007E4D14"/>
    <w:rsid w:val="007E6001"/>
    <w:rsid w:val="007E64D8"/>
    <w:rsid w:val="007E7FD6"/>
    <w:rsid w:val="00806361"/>
    <w:rsid w:val="00811D21"/>
    <w:rsid w:val="00821D90"/>
    <w:rsid w:val="008265F9"/>
    <w:rsid w:val="008413FC"/>
    <w:rsid w:val="0084592B"/>
    <w:rsid w:val="00845BA5"/>
    <w:rsid w:val="00850CA6"/>
    <w:rsid w:val="00852F7D"/>
    <w:rsid w:val="00854A1D"/>
    <w:rsid w:val="008554C9"/>
    <w:rsid w:val="008554CE"/>
    <w:rsid w:val="00857653"/>
    <w:rsid w:val="00863A07"/>
    <w:rsid w:val="00866EA9"/>
    <w:rsid w:val="00870B57"/>
    <w:rsid w:val="00880CFC"/>
    <w:rsid w:val="00881D22"/>
    <w:rsid w:val="00893820"/>
    <w:rsid w:val="0089402D"/>
    <w:rsid w:val="008A53C1"/>
    <w:rsid w:val="008A6C3C"/>
    <w:rsid w:val="008B1AE9"/>
    <w:rsid w:val="008B1CE8"/>
    <w:rsid w:val="008C202B"/>
    <w:rsid w:val="008D2198"/>
    <w:rsid w:val="008D22F1"/>
    <w:rsid w:val="008D29EA"/>
    <w:rsid w:val="008D5446"/>
    <w:rsid w:val="008D76CE"/>
    <w:rsid w:val="008E01EF"/>
    <w:rsid w:val="008F5031"/>
    <w:rsid w:val="00900844"/>
    <w:rsid w:val="00911195"/>
    <w:rsid w:val="009223C9"/>
    <w:rsid w:val="00932302"/>
    <w:rsid w:val="00932E5F"/>
    <w:rsid w:val="00945423"/>
    <w:rsid w:val="00950555"/>
    <w:rsid w:val="00951DA8"/>
    <w:rsid w:val="00962D44"/>
    <w:rsid w:val="0096606B"/>
    <w:rsid w:val="00970AEB"/>
    <w:rsid w:val="009716B1"/>
    <w:rsid w:val="009751F6"/>
    <w:rsid w:val="009A1576"/>
    <w:rsid w:val="009A184C"/>
    <w:rsid w:val="009B44B9"/>
    <w:rsid w:val="009B6F50"/>
    <w:rsid w:val="009E039A"/>
    <w:rsid w:val="009E5CC4"/>
    <w:rsid w:val="009F210F"/>
    <w:rsid w:val="00A04808"/>
    <w:rsid w:val="00A130F6"/>
    <w:rsid w:val="00A26553"/>
    <w:rsid w:val="00A3601F"/>
    <w:rsid w:val="00A56910"/>
    <w:rsid w:val="00A64CDE"/>
    <w:rsid w:val="00A64EFE"/>
    <w:rsid w:val="00A86DC7"/>
    <w:rsid w:val="00A902C8"/>
    <w:rsid w:val="00A915C5"/>
    <w:rsid w:val="00AB6047"/>
    <w:rsid w:val="00AD28D6"/>
    <w:rsid w:val="00AE0D2F"/>
    <w:rsid w:val="00AE5A77"/>
    <w:rsid w:val="00AF7289"/>
    <w:rsid w:val="00B07D05"/>
    <w:rsid w:val="00B359C4"/>
    <w:rsid w:val="00B44259"/>
    <w:rsid w:val="00B7527C"/>
    <w:rsid w:val="00B7592B"/>
    <w:rsid w:val="00B908C4"/>
    <w:rsid w:val="00B937EA"/>
    <w:rsid w:val="00B970E3"/>
    <w:rsid w:val="00BA013A"/>
    <w:rsid w:val="00BA0B9A"/>
    <w:rsid w:val="00BD0E2A"/>
    <w:rsid w:val="00BD2C71"/>
    <w:rsid w:val="00BD36DE"/>
    <w:rsid w:val="00BD57EC"/>
    <w:rsid w:val="00C01722"/>
    <w:rsid w:val="00C11350"/>
    <w:rsid w:val="00C251E2"/>
    <w:rsid w:val="00C37577"/>
    <w:rsid w:val="00C55B0F"/>
    <w:rsid w:val="00C625D9"/>
    <w:rsid w:val="00C70AD4"/>
    <w:rsid w:val="00C830D7"/>
    <w:rsid w:val="00C9094C"/>
    <w:rsid w:val="00CB0A69"/>
    <w:rsid w:val="00CB2889"/>
    <w:rsid w:val="00CC6D1B"/>
    <w:rsid w:val="00CD2F0A"/>
    <w:rsid w:val="00CD5F32"/>
    <w:rsid w:val="00CF2E1A"/>
    <w:rsid w:val="00D141FE"/>
    <w:rsid w:val="00D22047"/>
    <w:rsid w:val="00D467BB"/>
    <w:rsid w:val="00D57957"/>
    <w:rsid w:val="00D57DA3"/>
    <w:rsid w:val="00D8527F"/>
    <w:rsid w:val="00DA5005"/>
    <w:rsid w:val="00DA545E"/>
    <w:rsid w:val="00DA60E9"/>
    <w:rsid w:val="00DC6328"/>
    <w:rsid w:val="00DE1A1A"/>
    <w:rsid w:val="00DE6FD0"/>
    <w:rsid w:val="00DF79A3"/>
    <w:rsid w:val="00E24A96"/>
    <w:rsid w:val="00E26358"/>
    <w:rsid w:val="00E27060"/>
    <w:rsid w:val="00E3696D"/>
    <w:rsid w:val="00E4072C"/>
    <w:rsid w:val="00E41427"/>
    <w:rsid w:val="00E4612C"/>
    <w:rsid w:val="00E52794"/>
    <w:rsid w:val="00E60ADC"/>
    <w:rsid w:val="00E74C76"/>
    <w:rsid w:val="00E75881"/>
    <w:rsid w:val="00E75EB7"/>
    <w:rsid w:val="00E768B4"/>
    <w:rsid w:val="00E923CD"/>
    <w:rsid w:val="00E94E66"/>
    <w:rsid w:val="00EA1EBC"/>
    <w:rsid w:val="00EA5639"/>
    <w:rsid w:val="00EA6A17"/>
    <w:rsid w:val="00EC1EB3"/>
    <w:rsid w:val="00EC4F9C"/>
    <w:rsid w:val="00ED025F"/>
    <w:rsid w:val="00ED44AB"/>
    <w:rsid w:val="00ED6292"/>
    <w:rsid w:val="00EE4458"/>
    <w:rsid w:val="00EE547C"/>
    <w:rsid w:val="00EE5A08"/>
    <w:rsid w:val="00EF6A6A"/>
    <w:rsid w:val="00F018CE"/>
    <w:rsid w:val="00F262C2"/>
    <w:rsid w:val="00F31355"/>
    <w:rsid w:val="00F3251C"/>
    <w:rsid w:val="00F554B6"/>
    <w:rsid w:val="00F671C6"/>
    <w:rsid w:val="00F91EBD"/>
    <w:rsid w:val="00F95002"/>
    <w:rsid w:val="00FC429A"/>
    <w:rsid w:val="00FD4CD6"/>
    <w:rsid w:val="00FF4B6C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2"/>
    </o:shapelayout>
  </w:shapeDefaults>
  <w:decimalSymbol w:val=","/>
  <w:listSeparator w:val=";"/>
  <w14:docId w14:val="5CC08D08"/>
  <w15:docId w15:val="{7FF16575-DEC8-4213-B372-CEBE2DF0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C632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basedOn w:val="Absatz-Standardschriftar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sid w:val="000872FF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sid w:val="007E1BC6"/>
    <w:rPr>
      <w:sz w:val="16"/>
      <w:szCs w:val="16"/>
    </w:rPr>
  </w:style>
  <w:style w:type="paragraph" w:styleId="Kommentartext">
    <w:name w:val="annotation text"/>
    <w:basedOn w:val="Standard"/>
    <w:semiHidden/>
    <w:rsid w:val="007E1BC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E1BC6"/>
    <w:rPr>
      <w:b/>
      <w:bCs/>
    </w:rPr>
  </w:style>
  <w:style w:type="paragraph" w:styleId="Textkrper">
    <w:name w:val="Body Text"/>
    <w:basedOn w:val="Standard"/>
    <w:rsid w:val="008A53C1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rsid w:val="004E3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rsid w:val="004C673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B289D"/>
    <w:rPr>
      <w:b/>
      <w:bCs/>
    </w:rPr>
  </w:style>
  <w:style w:type="paragraph" w:styleId="berarbeitung">
    <w:name w:val="Revision"/>
    <w:hidden/>
    <w:uiPriority w:val="99"/>
    <w:semiHidden/>
    <w:rsid w:val="00854A1D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3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BU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fibu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3</Pages>
  <Words>432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Microsoft</Company>
  <LinksUpToDate>false</LinksUpToDate>
  <CharactersWithSpaces>3150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lastModifiedBy>Barbara Weber</cp:lastModifiedBy>
  <cp:revision>6</cp:revision>
  <cp:lastPrinted>2022-05-27T13:00:00Z</cp:lastPrinted>
  <dcterms:created xsi:type="dcterms:W3CDTF">2022-10-28T12:17:00Z</dcterms:created>
  <dcterms:modified xsi:type="dcterms:W3CDTF">2022-11-04T13:57:00Z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f75f480-7803-4ee9-bb54-84d0635fdbe7_Enabled">
    <vt:lpwstr>true</vt:lpwstr>
  </property>
  <property fmtid="{D5CDD505-2E9C-101B-9397-08002B2CF9AE}" pid="4" name="MSIP_Label_6f75f480-7803-4ee9-bb54-84d0635fdbe7_SetDate">
    <vt:lpwstr>2022-10-28T11:41:00Z</vt:lpwstr>
  </property>
  <property fmtid="{D5CDD505-2E9C-101B-9397-08002B2CF9AE}" pid="5" name="MSIP_Label_6f75f480-7803-4ee9-bb54-84d0635fdbe7_Method">
    <vt:lpwstr>Privileged</vt:lpwstr>
  </property>
  <property fmtid="{D5CDD505-2E9C-101B-9397-08002B2CF9AE}" pid="6" name="MSIP_Label_6f75f480-7803-4ee9-bb54-84d0635fdbe7_Name">
    <vt:lpwstr>unrestricted</vt:lpwstr>
  </property>
  <property fmtid="{D5CDD505-2E9C-101B-9397-08002B2CF9AE}" pid="7" name="MSIP_Label_6f75f480-7803-4ee9-bb54-84d0635fdbe7_SiteId">
    <vt:lpwstr>38ae3bcd-9579-4fd4-adda-b42e1495d55a</vt:lpwstr>
  </property>
  <property fmtid="{D5CDD505-2E9C-101B-9397-08002B2CF9AE}" pid="8" name="MSIP_Label_6f75f480-7803-4ee9-bb54-84d0635fdbe7_ActionId">
    <vt:lpwstr>631e1131-a9e3-4172-998e-331e339e3cc8</vt:lpwstr>
  </property>
  <property fmtid="{D5CDD505-2E9C-101B-9397-08002B2CF9AE}" pid="9" name="MSIP_Label_6f75f480-7803-4ee9-bb54-84d0635fdbe7_ContentBits">
    <vt:lpwstr>0</vt:lpwstr>
  </property>
  <property fmtid="{D5CDD505-2E9C-101B-9397-08002B2CF9AE}" pid="10" name="Document_Confidentiality">
    <vt:lpwstr>Unrestricted</vt:lpwstr>
  </property>
</Properties>
</file>