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A8F98" w14:textId="77777777" w:rsidR="002E6D3C" w:rsidRPr="00AD48B9" w:rsidRDefault="002E6D3C" w:rsidP="002E6D3C">
      <w:pPr>
        <w:pStyle w:val="Lauftext"/>
        <w:jc w:val="left"/>
        <w:rPr>
          <w:rFonts w:ascii="Arial" w:hAnsi="Arial" w:cs="Arial"/>
        </w:rPr>
      </w:pPr>
    </w:p>
    <w:p w14:paraId="33439C60" w14:textId="59226499" w:rsidR="000872FF" w:rsidRPr="00AD48B9" w:rsidRDefault="000872FF" w:rsidP="000872FF">
      <w:pPr>
        <w:pStyle w:val="Lauftext"/>
        <w:jc w:val="left"/>
        <w:rPr>
          <w:rFonts w:ascii="Arial" w:hAnsi="Arial" w:cs="Arial"/>
        </w:rPr>
      </w:pPr>
    </w:p>
    <w:p w14:paraId="43D2E6C4" w14:textId="77777777" w:rsidR="000872FF" w:rsidRPr="00AD48B9" w:rsidRDefault="000872FF" w:rsidP="000872FF">
      <w:pPr>
        <w:pStyle w:val="Lauftext"/>
        <w:jc w:val="left"/>
        <w:rPr>
          <w:rFonts w:ascii="Arial" w:hAnsi="Arial" w:cs="Arial"/>
        </w:rPr>
      </w:pPr>
    </w:p>
    <w:p w14:paraId="0CEBC985" w14:textId="77777777" w:rsidR="000872FF" w:rsidRPr="00AD48B9" w:rsidRDefault="000872FF" w:rsidP="000872FF">
      <w:pPr>
        <w:pStyle w:val="Lauftext"/>
        <w:jc w:val="left"/>
        <w:rPr>
          <w:rFonts w:ascii="Arial" w:hAnsi="Arial" w:cs="Arial"/>
        </w:rPr>
      </w:pPr>
    </w:p>
    <w:p w14:paraId="4C9E9E66" w14:textId="77777777" w:rsidR="000872FF" w:rsidRPr="00AD48B9" w:rsidRDefault="000872FF" w:rsidP="000872FF">
      <w:pPr>
        <w:pStyle w:val="Lauftext"/>
        <w:jc w:val="left"/>
        <w:rPr>
          <w:rFonts w:ascii="Myriad Pro" w:hAnsi="Myriad Pro" w:cs="Arial"/>
        </w:rPr>
      </w:pPr>
    </w:p>
    <w:p w14:paraId="7C2F99E6" w14:textId="77777777" w:rsidR="000872FF" w:rsidRPr="00AD48B9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</w:rPr>
      </w:pPr>
      <w:r w:rsidRPr="00AD48B9">
        <w:rPr>
          <w:rFonts w:ascii="Myriad Pro" w:hAnsi="Myriad Pro" w:cs="Arial"/>
          <w:b/>
          <w:color w:val="auto"/>
          <w:sz w:val="22"/>
          <w:szCs w:val="22"/>
        </w:rPr>
        <w:t xml:space="preserve">P R E S </w:t>
      </w:r>
      <w:proofErr w:type="spellStart"/>
      <w:r w:rsidRPr="00AD48B9">
        <w:rPr>
          <w:rFonts w:ascii="Myriad Pro" w:hAnsi="Myriad Pro" w:cs="Arial"/>
          <w:b/>
          <w:color w:val="auto"/>
          <w:sz w:val="22"/>
          <w:szCs w:val="22"/>
        </w:rPr>
        <w:t>S</w:t>
      </w:r>
      <w:proofErr w:type="spellEnd"/>
      <w:r w:rsidRPr="00AD48B9">
        <w:rPr>
          <w:rFonts w:ascii="Myriad Pro" w:hAnsi="Myriad Pro" w:cs="Arial"/>
          <w:b/>
          <w:color w:val="auto"/>
          <w:sz w:val="22"/>
          <w:szCs w:val="22"/>
        </w:rPr>
        <w:t xml:space="preserve"> E M I T </w:t>
      </w:r>
      <w:proofErr w:type="spellStart"/>
      <w:r w:rsidRPr="00AD48B9">
        <w:rPr>
          <w:rFonts w:ascii="Myriad Pro" w:hAnsi="Myriad Pro" w:cs="Arial"/>
          <w:b/>
          <w:color w:val="auto"/>
          <w:sz w:val="22"/>
          <w:szCs w:val="22"/>
        </w:rPr>
        <w:t>T</w:t>
      </w:r>
      <w:proofErr w:type="spellEnd"/>
      <w:r w:rsidRPr="00AD48B9">
        <w:rPr>
          <w:rFonts w:ascii="Myriad Pro" w:hAnsi="Myriad Pro" w:cs="Arial"/>
          <w:b/>
          <w:color w:val="auto"/>
          <w:sz w:val="22"/>
          <w:szCs w:val="22"/>
        </w:rPr>
        <w:t xml:space="preserve"> E I L U N G</w:t>
      </w:r>
    </w:p>
    <w:p w14:paraId="5382FEEE" w14:textId="77777777" w:rsidR="000872FF" w:rsidRPr="00C15600" w:rsidRDefault="000872FF" w:rsidP="000872FF">
      <w:pPr>
        <w:spacing w:after="0" w:line="360" w:lineRule="auto"/>
        <w:jc w:val="both"/>
        <w:rPr>
          <w:rFonts w:cs="Arial"/>
        </w:rPr>
      </w:pPr>
    </w:p>
    <w:p w14:paraId="637ACDF8" w14:textId="7D77E33B" w:rsidR="000872FF" w:rsidRPr="00C15600" w:rsidRDefault="0076298D" w:rsidP="000872FF">
      <w:pPr>
        <w:pStyle w:val="berschrift1"/>
      </w:pPr>
      <w:r w:rsidRPr="00C15600">
        <w:t xml:space="preserve">PI-Konferenz </w:t>
      </w:r>
      <w:r w:rsidR="00040F90">
        <w:t>2023 wieder in Präsenz</w:t>
      </w:r>
    </w:p>
    <w:p w14:paraId="793C974E" w14:textId="77777777" w:rsidR="000872FF" w:rsidRPr="00AD48B9" w:rsidRDefault="000872FF" w:rsidP="000872FF">
      <w:pPr>
        <w:spacing w:after="0" w:line="360" w:lineRule="auto"/>
        <w:jc w:val="both"/>
      </w:pPr>
    </w:p>
    <w:p w14:paraId="7C2FF5F2" w14:textId="177A3114" w:rsidR="00040F90" w:rsidRDefault="0076298D" w:rsidP="0076298D">
      <w:pPr>
        <w:spacing w:after="0" w:line="360" w:lineRule="auto"/>
        <w:jc w:val="both"/>
      </w:pPr>
      <w:r w:rsidRPr="00AD48B9">
        <w:rPr>
          <w:b/>
        </w:rPr>
        <w:t>Nürnberg</w:t>
      </w:r>
      <w:r w:rsidR="000872FF" w:rsidRPr="00AD48B9">
        <w:rPr>
          <w:b/>
        </w:rPr>
        <w:t xml:space="preserve">, </w:t>
      </w:r>
      <w:r w:rsidR="00420558">
        <w:rPr>
          <w:b/>
        </w:rPr>
        <w:t>0</w:t>
      </w:r>
      <w:r w:rsidR="00040F90">
        <w:rPr>
          <w:b/>
        </w:rPr>
        <w:t>9</w:t>
      </w:r>
      <w:r w:rsidR="000872FF" w:rsidRPr="00AD48B9">
        <w:rPr>
          <w:b/>
        </w:rPr>
        <w:t xml:space="preserve">. </w:t>
      </w:r>
      <w:r w:rsidRPr="00AD48B9">
        <w:rPr>
          <w:b/>
        </w:rPr>
        <w:t>November</w:t>
      </w:r>
      <w:r w:rsidR="000872FF" w:rsidRPr="00AD48B9">
        <w:rPr>
          <w:b/>
        </w:rPr>
        <w:t xml:space="preserve"> </w:t>
      </w:r>
      <w:r w:rsidR="00506CBB">
        <w:rPr>
          <w:b/>
        </w:rPr>
        <w:t>20</w:t>
      </w:r>
      <w:r w:rsidR="00040F90">
        <w:rPr>
          <w:b/>
        </w:rPr>
        <w:t>22</w:t>
      </w:r>
      <w:r w:rsidR="000872FF" w:rsidRPr="00AD48B9">
        <w:t xml:space="preserve">: </w:t>
      </w:r>
      <w:r w:rsidR="0027507E">
        <w:t xml:space="preserve">Die PROFIBUS Nutzerorganisation e.V. (PNO) </w:t>
      </w:r>
      <w:r w:rsidR="00DC78BF">
        <w:t xml:space="preserve">plant </w:t>
      </w:r>
      <w:r w:rsidR="0027507E">
        <w:t xml:space="preserve">die nächste PI-Konferenz wieder als Präsenzveranstaltung im House </w:t>
      </w:r>
      <w:proofErr w:type="spellStart"/>
      <w:r w:rsidR="0027507E">
        <w:t>of</w:t>
      </w:r>
      <w:proofErr w:type="spellEnd"/>
      <w:r w:rsidR="0027507E">
        <w:t xml:space="preserve"> </w:t>
      </w:r>
      <w:proofErr w:type="spellStart"/>
      <w:r w:rsidR="0027507E">
        <w:t>Logistics</w:t>
      </w:r>
      <w:proofErr w:type="spellEnd"/>
      <w:r w:rsidR="0027507E">
        <w:t xml:space="preserve"> and Mobility (HOLM) in Frankfurt/Main. Die</w:t>
      </w:r>
      <w:r w:rsidR="00DC78BF">
        <w:t xml:space="preserve"> nunmehr bereits</w:t>
      </w:r>
      <w:r w:rsidR="0027507E">
        <w:t xml:space="preserve"> achte PI-Konferenz wird a</w:t>
      </w:r>
      <w:r w:rsidR="00040F90">
        <w:t>m 22. und 23. März 2023 mit dem Ziel</w:t>
      </w:r>
      <w:r w:rsidR="0027507E">
        <w:t xml:space="preserve"> veranstaltet</w:t>
      </w:r>
      <w:r w:rsidR="00040F90">
        <w:t xml:space="preserve">, </w:t>
      </w:r>
      <w:r w:rsidR="00DC78BF">
        <w:t>die PI-</w:t>
      </w:r>
      <w:r w:rsidR="00040F90">
        <w:t xml:space="preserve">Technologien für die digitale Transformation vorzustellen. </w:t>
      </w:r>
    </w:p>
    <w:p w14:paraId="117AF138" w14:textId="77777777" w:rsidR="00DC78BF" w:rsidRDefault="00DC78BF" w:rsidP="0076298D">
      <w:pPr>
        <w:spacing w:after="0" w:line="360" w:lineRule="auto"/>
        <w:jc w:val="both"/>
      </w:pPr>
    </w:p>
    <w:p w14:paraId="3148C33A" w14:textId="19E09CD1" w:rsidR="00EC4D2A" w:rsidRDefault="00EC4D2A" w:rsidP="00EC4D2A">
      <w:pPr>
        <w:spacing w:after="0" w:line="360" w:lineRule="auto"/>
        <w:jc w:val="both"/>
      </w:pPr>
      <w:r w:rsidRPr="00F024D7">
        <w:t xml:space="preserve">Im Rahmen der sich dynamisch weiterentwickelnden industriellen Kommunikation erfährt die Automatisierungstechnik einen kontinuierlichen Wandel. Die </w:t>
      </w:r>
      <w:r>
        <w:t>industrielle Kommunikation</w:t>
      </w:r>
      <w:r w:rsidRPr="00F024D7">
        <w:t xml:space="preserve"> war </w:t>
      </w:r>
      <w:r>
        <w:t xml:space="preserve">und ist </w:t>
      </w:r>
      <w:r w:rsidRPr="00F024D7">
        <w:t>eine treibende Kraft für diesen Prozess. Sie ermöglichte die Migration von zentralen zu dezentralen Automatisierungssystemen</w:t>
      </w:r>
      <w:r>
        <w:t>,</w:t>
      </w:r>
      <w:r w:rsidRPr="00F024D7">
        <w:t xml:space="preserve"> erlaubt die Nutzung verteilter Intelligenz</w:t>
      </w:r>
      <w:r>
        <w:t xml:space="preserve"> und </w:t>
      </w:r>
      <w:r w:rsidRPr="00F024D7">
        <w:t>verbinde</w:t>
      </w:r>
      <w:r>
        <w:t>t</w:t>
      </w:r>
      <w:r w:rsidRPr="00F024D7">
        <w:t xml:space="preserve"> die </w:t>
      </w:r>
      <w:r>
        <w:t>OT-</w:t>
      </w:r>
      <w:r w:rsidRPr="00F024D7">
        <w:t xml:space="preserve"> mit der </w:t>
      </w:r>
      <w:r>
        <w:t>IT-Welt</w:t>
      </w:r>
      <w:r w:rsidRPr="00F024D7">
        <w:t>.</w:t>
      </w:r>
      <w:r>
        <w:t xml:space="preserve"> Als </w:t>
      </w:r>
      <w:r w:rsidRPr="00F024D7">
        <w:t>weltweit führende offene industrielle Vernetzungss</w:t>
      </w:r>
      <w:r>
        <w:t xml:space="preserve">tandards bieten </w:t>
      </w:r>
      <w:r w:rsidRPr="00F024D7">
        <w:t>PROFIBUS</w:t>
      </w:r>
      <w:r>
        <w:t>,</w:t>
      </w:r>
      <w:r w:rsidRPr="00F024D7">
        <w:t xml:space="preserve"> PROFINET</w:t>
      </w:r>
      <w:r>
        <w:t xml:space="preserve"> und IO-Link</w:t>
      </w:r>
      <w:r w:rsidRPr="00F024D7">
        <w:t xml:space="preserve"> eine volle Durchgängigkeit mit hoher Anwendungsorientierung </w:t>
      </w:r>
      <w:r>
        <w:t xml:space="preserve">für </w:t>
      </w:r>
      <w:r w:rsidRPr="00F024D7">
        <w:t>eine durchgängige Kommunikation von der Feldebene bis in die Unternehmensleitebene</w:t>
      </w:r>
      <w:r>
        <w:t xml:space="preserve">. </w:t>
      </w:r>
    </w:p>
    <w:p w14:paraId="58ECC69B" w14:textId="77777777" w:rsidR="00DC78BF" w:rsidRPr="00F024D7" w:rsidRDefault="00DC78BF" w:rsidP="00EC4D2A">
      <w:pPr>
        <w:spacing w:after="0" w:line="360" w:lineRule="auto"/>
        <w:jc w:val="both"/>
      </w:pPr>
    </w:p>
    <w:p w14:paraId="76A84AC1" w14:textId="38C6DC5E" w:rsidR="00EC4D2A" w:rsidRDefault="00EC4D2A" w:rsidP="00EC4D2A">
      <w:pPr>
        <w:spacing w:after="0" w:line="360" w:lineRule="auto"/>
        <w:jc w:val="both"/>
      </w:pPr>
      <w:r w:rsidRPr="00F024D7">
        <w:t>Die thematischen Schwerpunkte</w:t>
      </w:r>
      <w:r w:rsidR="00B848BC">
        <w:t xml:space="preserve"> der Konferenz</w:t>
      </w:r>
      <w:r w:rsidRPr="00F024D7">
        <w:t xml:space="preserve"> werden getrieben durch Themen rund um die Digitalisierung im industriellen Umfeld. Hauptaspekte werden </w:t>
      </w:r>
      <w:r>
        <w:t xml:space="preserve">hierbei </w:t>
      </w:r>
      <w:r w:rsidRPr="00F024D7">
        <w:t>Semantik &amp; Informationsmodelle, horizontale und vertikale Kommunikation</w:t>
      </w:r>
      <w:r>
        <w:t xml:space="preserve"> sowie</w:t>
      </w:r>
      <w:r w:rsidRPr="00F024D7">
        <w:t xml:space="preserve"> flexible und energieeffiziente Produktionssysteme sein. Essenzielle Themen </w:t>
      </w:r>
      <w:r w:rsidR="00B848BC">
        <w:t xml:space="preserve">der vielen Vorträge </w:t>
      </w:r>
      <w:r w:rsidRPr="00F024D7">
        <w:t>sind die Integration von TSN und OPC UA in PROFINET, Security-Maßnahmen</w:t>
      </w:r>
      <w:r>
        <w:t>, die</w:t>
      </w:r>
      <w:r w:rsidRPr="00F024D7">
        <w:t xml:space="preserve"> Definition von Semantik-Aspekten in Kooperation mit anderen Organisationen</w:t>
      </w:r>
      <w:r w:rsidR="00420558">
        <w:t xml:space="preserve"> -</w:t>
      </w:r>
      <w:r w:rsidRPr="00F024D7">
        <w:t xml:space="preserve"> wie OPC </w:t>
      </w:r>
      <w:proofErr w:type="spellStart"/>
      <w:r w:rsidRPr="00F024D7">
        <w:t>Foundation</w:t>
      </w:r>
      <w:proofErr w:type="spellEnd"/>
      <w:r w:rsidRPr="00F024D7">
        <w:t xml:space="preserve">, IDTA und </w:t>
      </w:r>
      <w:r>
        <w:t>ECLASS</w:t>
      </w:r>
      <w:r w:rsidR="00420558">
        <w:t xml:space="preserve"> -</w:t>
      </w:r>
      <w:r>
        <w:t xml:space="preserve"> sowie Innovationen in der Sensorkommunikation wie IO-Link und Ethernet-APL</w:t>
      </w:r>
      <w:r w:rsidRPr="00F024D7">
        <w:t xml:space="preserve">. Weitere neulich in das Technologieportfolio von PI aufgenommene Themen wie der Echtzeit-Ortungsstandard in Gebäuden </w:t>
      </w:r>
      <w:proofErr w:type="spellStart"/>
      <w:r w:rsidRPr="00F024D7">
        <w:t>omlox</w:t>
      </w:r>
      <w:proofErr w:type="spellEnd"/>
      <w:r w:rsidRPr="00F024D7">
        <w:t xml:space="preserve"> und der Standard für modulare Produktionssysteme MTP runden das Programm ab.</w:t>
      </w:r>
    </w:p>
    <w:p w14:paraId="7C423A7C" w14:textId="13CA914C" w:rsidR="00EC4D2A" w:rsidRDefault="00EC4D2A" w:rsidP="0076298D">
      <w:pPr>
        <w:spacing w:after="0" w:line="360" w:lineRule="auto"/>
        <w:jc w:val="both"/>
      </w:pPr>
    </w:p>
    <w:p w14:paraId="5D34D9F6" w14:textId="77777777" w:rsidR="00EC4D2A" w:rsidRDefault="00EC4D2A" w:rsidP="0076298D">
      <w:pPr>
        <w:spacing w:after="0" w:line="360" w:lineRule="auto"/>
        <w:jc w:val="both"/>
      </w:pPr>
    </w:p>
    <w:p w14:paraId="248580FA" w14:textId="6641FD1B" w:rsidR="00B37A81" w:rsidRDefault="00D04CC7" w:rsidP="0076298D">
      <w:pPr>
        <w:spacing w:after="0" w:line="360" w:lineRule="auto"/>
        <w:jc w:val="both"/>
      </w:pPr>
      <w:r>
        <w:lastRenderedPageBreak/>
        <w:t>Den gemeinsamen Rahmen für die Präsentationen bildet das</w:t>
      </w:r>
      <w:r w:rsidRPr="00AD48B9">
        <w:t xml:space="preserve"> Leitthema „</w:t>
      </w:r>
      <w:r>
        <w:t>PI-Technologien für die digitale Transformation</w:t>
      </w:r>
      <w:r w:rsidR="009E74F5">
        <w:t>“</w:t>
      </w:r>
      <w:r w:rsidR="000803FC">
        <w:t>.</w:t>
      </w:r>
      <w:r>
        <w:t xml:space="preserve"> </w:t>
      </w:r>
      <w:r w:rsidR="00703800" w:rsidRPr="00F024D7">
        <w:t>Mit der Veranstaltung sollen nicht nur die Community rund um die PI-Technologien, sondern auch deren Nutzer und Anwender – vom Entscheider bis zum Spezialisten – angesprochen werden.</w:t>
      </w:r>
    </w:p>
    <w:p w14:paraId="6EE2E2CB" w14:textId="77777777" w:rsidR="00DC78BF" w:rsidRDefault="00DC78BF" w:rsidP="0076298D">
      <w:pPr>
        <w:spacing w:after="0" w:line="360" w:lineRule="auto"/>
        <w:jc w:val="both"/>
      </w:pPr>
    </w:p>
    <w:p w14:paraId="3983816A" w14:textId="1078CD56" w:rsidR="000872FF" w:rsidRPr="00AD48B9" w:rsidRDefault="00EC4D2A" w:rsidP="0076298D">
      <w:pPr>
        <w:spacing w:after="0" w:line="360" w:lineRule="auto"/>
        <w:jc w:val="both"/>
      </w:pPr>
      <w:r>
        <w:t>Erste</w:t>
      </w:r>
      <w:r w:rsidR="0076298D" w:rsidRPr="00AD48B9">
        <w:t xml:space="preserve"> Informationen zum Programm sowie die Möglichkeit zur Anmeldung</w:t>
      </w:r>
      <w:r w:rsidR="00547FC7">
        <w:t xml:space="preserve"> </w:t>
      </w:r>
      <w:r w:rsidR="0076298D" w:rsidRPr="00AD48B9">
        <w:t xml:space="preserve">finden Sie unter: </w:t>
      </w:r>
      <w:r w:rsidR="00420558">
        <w:br/>
      </w:r>
      <w:r w:rsidR="0076298D" w:rsidRPr="00AD48B9">
        <w:t>www.pi-konferenz.de</w:t>
      </w:r>
      <w:r w:rsidR="00687F50" w:rsidRPr="00AD48B9">
        <w:t>.</w:t>
      </w:r>
    </w:p>
    <w:p w14:paraId="354064E5" w14:textId="77777777" w:rsidR="000872FF" w:rsidRPr="00AD48B9" w:rsidRDefault="000872FF" w:rsidP="000872FF">
      <w:pPr>
        <w:spacing w:after="0" w:line="360" w:lineRule="auto"/>
        <w:jc w:val="center"/>
      </w:pPr>
      <w:r w:rsidRPr="00AD48B9">
        <w:t>***</w:t>
      </w:r>
    </w:p>
    <w:p w14:paraId="026B6D6D" w14:textId="1C098CC9" w:rsidR="008D04A1" w:rsidRPr="00AD48B9" w:rsidRDefault="00D11AA1" w:rsidP="000872FF">
      <w:pPr>
        <w:spacing w:line="360" w:lineRule="auto"/>
        <w:rPr>
          <w:b/>
          <w:noProof/>
          <w:lang w:eastAsia="de-DE"/>
        </w:rPr>
      </w:pPr>
      <w:r w:rsidRPr="00AD48B9">
        <w:rPr>
          <w:b/>
        </w:rPr>
        <w:t xml:space="preserve">Grafik: </w:t>
      </w:r>
      <w:r w:rsidR="000803FC">
        <w:t xml:space="preserve">Bei der PI-Konferenz 2023 dreht sich alles um die </w:t>
      </w:r>
      <w:r w:rsidR="000803FC" w:rsidRPr="00F024D7">
        <w:t>Digitalisierung im industriellen Umfeld</w:t>
      </w:r>
      <w:r w:rsidR="000803FC">
        <w:t>.</w:t>
      </w:r>
      <w:r w:rsidR="000169BE">
        <w:br/>
      </w:r>
      <w:r w:rsidR="00703800" w:rsidRPr="00703800">
        <w:rPr>
          <w:b/>
          <w:noProof/>
          <w:lang w:eastAsia="de-DE"/>
        </w:rPr>
        <w:drawing>
          <wp:inline distT="0" distB="0" distL="0" distR="0" wp14:anchorId="720DBBBB" wp14:editId="5F202338">
            <wp:extent cx="4608862" cy="2067636"/>
            <wp:effectExtent l="0" t="0" r="127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6757" cy="20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A5F8" w14:textId="77777777" w:rsidR="000872FF" w:rsidRPr="00AD48B9" w:rsidRDefault="000872FF" w:rsidP="000872FF">
      <w:pPr>
        <w:spacing w:line="360" w:lineRule="auto"/>
        <w:rPr>
          <w:b/>
        </w:rPr>
      </w:pPr>
      <w:r w:rsidRPr="00AD48B9">
        <w:rPr>
          <w:b/>
        </w:rPr>
        <w:t>Pressekontakt:</w:t>
      </w:r>
      <w:r w:rsidRPr="00AD48B9">
        <w:rPr>
          <w:b/>
        </w:rPr>
        <w:tab/>
      </w:r>
      <w:r w:rsidRPr="00AD48B9">
        <w:rPr>
          <w:b/>
        </w:rPr>
        <w:tab/>
      </w:r>
      <w:r w:rsidRPr="00AD48B9">
        <w:rPr>
          <w:b/>
        </w:rPr>
        <w:tab/>
      </w:r>
      <w:r w:rsidRPr="00AD48B9">
        <w:rPr>
          <w:b/>
        </w:rPr>
        <w:tab/>
      </w:r>
      <w:r w:rsidRPr="00AD48B9">
        <w:rPr>
          <w:b/>
        </w:rPr>
        <w:tab/>
      </w:r>
      <w:r w:rsidRPr="00AD48B9">
        <w:rPr>
          <w:b/>
        </w:rPr>
        <w:tab/>
      </w:r>
      <w:r w:rsidRPr="00AD48B9">
        <w:rPr>
          <w:b/>
        </w:rPr>
        <w:tab/>
      </w:r>
    </w:p>
    <w:p w14:paraId="4D58FDDA" w14:textId="77777777" w:rsidR="00171F79" w:rsidRPr="00AD48B9" w:rsidRDefault="00171F79" w:rsidP="000872FF">
      <w:pPr>
        <w:spacing w:after="0" w:line="360" w:lineRule="auto"/>
      </w:pPr>
      <w:r w:rsidRPr="00AD48B9">
        <w:t>PI (PROFIBUS &amp; PROFINET International)</w:t>
      </w:r>
    </w:p>
    <w:p w14:paraId="6A0F6E2F" w14:textId="77777777" w:rsidR="000872FF" w:rsidRPr="00AD48B9" w:rsidRDefault="000872FF" w:rsidP="000872FF">
      <w:pPr>
        <w:spacing w:after="0" w:line="360" w:lineRule="auto"/>
      </w:pPr>
      <w:r w:rsidRPr="00AD48B9">
        <w:t>PROFI</w:t>
      </w:r>
      <w:r w:rsidR="00171F79" w:rsidRPr="00AD48B9">
        <w:t>BUS Nutzerorganisation e. V.</w:t>
      </w:r>
    </w:p>
    <w:p w14:paraId="6D02E0AE" w14:textId="77777777" w:rsidR="000872FF" w:rsidRPr="00AD48B9" w:rsidRDefault="000872FF" w:rsidP="000872FF">
      <w:pPr>
        <w:spacing w:after="0" w:line="360" w:lineRule="auto"/>
      </w:pPr>
      <w:r w:rsidRPr="00AD48B9">
        <w:t>Barbara Weber</w:t>
      </w:r>
    </w:p>
    <w:p w14:paraId="22726AB9" w14:textId="77777777" w:rsidR="000872FF" w:rsidRPr="00AD48B9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AD48B9">
        <w:rPr>
          <w:rFonts w:ascii="Myriad Pro" w:hAnsi="Myriad Pro"/>
          <w:b w:val="0"/>
          <w:sz w:val="22"/>
          <w:szCs w:val="22"/>
        </w:rPr>
        <w:t>Haid-und-Neu-Str. 7</w:t>
      </w:r>
    </w:p>
    <w:p w14:paraId="1A750A42" w14:textId="77777777" w:rsidR="000872FF" w:rsidRPr="00AD48B9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AD48B9">
        <w:rPr>
          <w:rFonts w:ascii="Myriad Pro" w:hAnsi="Myriad Pro"/>
          <w:b w:val="0"/>
          <w:sz w:val="22"/>
          <w:szCs w:val="22"/>
        </w:rPr>
        <w:t>D-76131 Karlsruhe</w:t>
      </w:r>
    </w:p>
    <w:p w14:paraId="171751A8" w14:textId="60BA103E" w:rsidR="000872FF" w:rsidRPr="00994B48" w:rsidRDefault="000872FF" w:rsidP="000872FF">
      <w:pPr>
        <w:spacing w:after="0" w:line="360" w:lineRule="auto"/>
      </w:pPr>
      <w:r w:rsidRPr="00994B48">
        <w:t>Tel.: 07 21 /9</w:t>
      </w:r>
      <w:r w:rsidR="009E74F5">
        <w:t>86 197 49</w:t>
      </w:r>
    </w:p>
    <w:p w14:paraId="60DEE7A2" w14:textId="7D896CC1" w:rsidR="000872FF" w:rsidRPr="00994B48" w:rsidRDefault="000872FF" w:rsidP="000872FF">
      <w:pPr>
        <w:spacing w:after="0" w:line="360" w:lineRule="auto"/>
      </w:pPr>
      <w:r w:rsidRPr="00994B48">
        <w:t>Barbara.Weber@profibus.com</w:t>
      </w:r>
    </w:p>
    <w:p w14:paraId="62692C5C" w14:textId="77777777" w:rsidR="000872FF" w:rsidRPr="00AD48B9" w:rsidRDefault="009E74F5" w:rsidP="000872FF">
      <w:pPr>
        <w:spacing w:after="0" w:line="360" w:lineRule="auto"/>
      </w:pPr>
      <w:hyperlink r:id="rId9" w:history="1">
        <w:r w:rsidR="000872FF" w:rsidRPr="00AD48B9">
          <w:rPr>
            <w:rStyle w:val="Hyperlink"/>
          </w:rPr>
          <w:t>http://www.PROFIBUS.com</w:t>
        </w:r>
      </w:hyperlink>
    </w:p>
    <w:p w14:paraId="77D79E95" w14:textId="77777777" w:rsidR="00C830D7" w:rsidRPr="00AD48B9" w:rsidRDefault="000872FF" w:rsidP="00D11AA1">
      <w:pPr>
        <w:spacing w:after="0" w:line="360" w:lineRule="auto"/>
      </w:pPr>
      <w:r w:rsidRPr="00AD48B9">
        <w:br/>
        <w:t xml:space="preserve">Der Text dieser Pressemitteilung liegt unter </w:t>
      </w:r>
      <w:hyperlink r:id="rId10" w:history="1">
        <w:r w:rsidRPr="00AD48B9">
          <w:rPr>
            <w:rStyle w:val="Hyperlink"/>
          </w:rPr>
          <w:t>www.profibus.com</w:t>
        </w:r>
      </w:hyperlink>
      <w:r w:rsidRPr="00AD48B9">
        <w:t xml:space="preserve"> zum Download für Sie bereit.</w:t>
      </w:r>
    </w:p>
    <w:sectPr w:rsidR="00C830D7" w:rsidRPr="00AD48B9" w:rsidSect="001D723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CC66B" w14:textId="77777777" w:rsidR="006E2DCD" w:rsidRDefault="006E2DCD" w:rsidP="00FF4B6C">
      <w:pPr>
        <w:spacing w:after="0" w:line="240" w:lineRule="auto"/>
      </w:pPr>
      <w:r>
        <w:separator/>
      </w:r>
    </w:p>
  </w:endnote>
  <w:endnote w:type="continuationSeparator" w:id="0">
    <w:p w14:paraId="0B088BBF" w14:textId="77777777" w:rsidR="006E2DCD" w:rsidRDefault="006E2DCD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Corbel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42572" w14:textId="77777777" w:rsidR="0046576F" w:rsidRPr="00505185" w:rsidRDefault="00E27060" w:rsidP="00505185">
    <w:pPr>
      <w:pStyle w:val="Fuzeile"/>
    </w:pPr>
    <w:r w:rsidRPr="00E27060">
      <w:t xml:space="preserve">Seite </w:t>
    </w:r>
    <w:r w:rsidRPr="00E27060">
      <w:fldChar w:fldCharType="begin"/>
    </w:r>
    <w:r w:rsidRPr="00E27060">
      <w:instrText>PAGE</w:instrText>
    </w:r>
    <w:r w:rsidRPr="00E27060">
      <w:fldChar w:fldCharType="separate"/>
    </w:r>
    <w:r w:rsidR="00B50251">
      <w:rPr>
        <w:noProof/>
      </w:rPr>
      <w:t>2</w:t>
    </w:r>
    <w:r w:rsidRPr="00E27060">
      <w:fldChar w:fldCharType="end"/>
    </w:r>
    <w:r w:rsidRPr="00E27060">
      <w:t xml:space="preserve"> von </w:t>
    </w:r>
    <w:r w:rsidRPr="00E27060">
      <w:fldChar w:fldCharType="begin"/>
    </w:r>
    <w:r w:rsidRPr="00E27060">
      <w:instrText>NUMPAGES</w:instrText>
    </w:r>
    <w:r w:rsidRPr="00E27060">
      <w:fldChar w:fldCharType="separate"/>
    </w:r>
    <w:r w:rsidR="00B50251">
      <w:rPr>
        <w:noProof/>
      </w:rPr>
      <w:t>3</w:t>
    </w:r>
    <w:r w:rsidRPr="00E2706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BF104" w14:textId="7EE14B7E" w:rsidR="00A30A07" w:rsidRPr="00A30A07" w:rsidRDefault="00A30A07" w:rsidP="00A30A07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A30A07">
      <w:rPr>
        <w:rFonts w:ascii="Arial" w:hAnsi="Arial" w:cs="Arial"/>
        <w:color w:val="5B5D6B"/>
        <w:sz w:val="14"/>
        <w:szCs w:val="14"/>
      </w:rPr>
      <w:t xml:space="preserve"> • Haid-und-Neu-Str. 7 • 76131 Karlsruhe • Tel.: +49 721 9</w:t>
    </w:r>
    <w:r w:rsidR="00EB20C6">
      <w:rPr>
        <w:rFonts w:ascii="Arial" w:hAnsi="Arial" w:cs="Arial"/>
        <w:color w:val="5B5D6B"/>
        <w:sz w:val="14"/>
        <w:szCs w:val="14"/>
      </w:rPr>
      <w:t>86 197 0</w:t>
    </w:r>
    <w:r w:rsidRPr="00A30A07">
      <w:rPr>
        <w:rFonts w:ascii="Arial" w:hAnsi="Arial" w:cs="Arial"/>
        <w:color w:val="5B5D6B"/>
        <w:sz w:val="14"/>
        <w:szCs w:val="14"/>
      </w:rPr>
      <w:t xml:space="preserve"> • Fax:</w:t>
    </w:r>
    <w:r w:rsidR="00420558">
      <w:rPr>
        <w:rFonts w:ascii="Arial" w:hAnsi="Arial" w:cs="Arial"/>
        <w:color w:val="5B5D6B"/>
        <w:sz w:val="14"/>
        <w:szCs w:val="14"/>
      </w:rPr>
      <w:t xml:space="preserve"> </w:t>
    </w:r>
    <w:r w:rsidRPr="00A30A07">
      <w:rPr>
        <w:rFonts w:ascii="Arial" w:hAnsi="Arial" w:cs="Arial"/>
        <w:color w:val="5B5D6B"/>
        <w:sz w:val="14"/>
        <w:szCs w:val="14"/>
      </w:rPr>
      <w:t>+49 721 9</w:t>
    </w:r>
    <w:r w:rsidR="00EB20C6">
      <w:rPr>
        <w:rFonts w:ascii="Arial" w:hAnsi="Arial" w:cs="Arial"/>
        <w:color w:val="5B5D6B"/>
        <w:sz w:val="14"/>
        <w:szCs w:val="14"/>
      </w:rPr>
      <w:t>86 197 11</w:t>
    </w:r>
    <w:r w:rsidRPr="00A30A07">
      <w:rPr>
        <w:rFonts w:ascii="Arial" w:hAnsi="Arial" w:cs="Arial"/>
        <w:color w:val="5B5D6B"/>
        <w:sz w:val="14"/>
        <w:szCs w:val="14"/>
      </w:rPr>
      <w:t xml:space="preserve"> • Mail: info@profibus.com</w:t>
    </w:r>
  </w:p>
  <w:p w14:paraId="7A4A0EC0" w14:textId="241A2E64" w:rsidR="00A30A07" w:rsidRPr="00A30A07" w:rsidRDefault="00A30A07" w:rsidP="00A30A07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 w:rsidRPr="00A30A07">
      <w:rPr>
        <w:rFonts w:ascii="Arial" w:hAnsi="Arial" w:cs="Arial"/>
        <w:b/>
        <w:color w:val="5B5D6B"/>
        <w:sz w:val="14"/>
        <w:szCs w:val="14"/>
      </w:rPr>
      <w:t>Vorstand:</w:t>
    </w:r>
    <w:r w:rsidRPr="00A30A07">
      <w:rPr>
        <w:rFonts w:ascii="Arial" w:hAnsi="Arial" w:cs="Arial"/>
        <w:color w:val="5B5D6B"/>
        <w:sz w:val="14"/>
        <w:szCs w:val="14"/>
      </w:rPr>
      <w:t xml:space="preserve"> Karsten Schneider (Vorsitzender) • Prof. Dr. Frithjof Klasen • </w:t>
    </w:r>
    <w:r w:rsidR="00EB20C6">
      <w:rPr>
        <w:rFonts w:ascii="Arial" w:hAnsi="Arial" w:cs="Arial"/>
        <w:color w:val="5B5D6B"/>
        <w:sz w:val="14"/>
        <w:szCs w:val="14"/>
      </w:rPr>
      <w:t>Frank Moritz</w:t>
    </w:r>
    <w:r w:rsidR="00506CBB">
      <w:rPr>
        <w:rFonts w:ascii="Arial" w:hAnsi="Arial" w:cs="Arial"/>
        <w:color w:val="5B5D6B"/>
        <w:sz w:val="14"/>
        <w:szCs w:val="14"/>
      </w:rPr>
      <w:t xml:space="preserve"> </w:t>
    </w:r>
    <w:r w:rsidRPr="00A30A07">
      <w:rPr>
        <w:rFonts w:ascii="Arial" w:hAnsi="Arial" w:cs="Arial"/>
        <w:color w:val="5B5D6B"/>
        <w:sz w:val="14"/>
        <w:szCs w:val="14"/>
      </w:rPr>
      <w:t xml:space="preserve">• </w:t>
    </w:r>
    <w:r w:rsidR="00CA52CA">
      <w:rPr>
        <w:rFonts w:ascii="Arial" w:hAnsi="Arial" w:cs="Arial"/>
        <w:b/>
        <w:color w:val="5B5D6B"/>
        <w:sz w:val="14"/>
        <w:szCs w:val="14"/>
      </w:rPr>
      <w:t>Amtsgericht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Mannheim</w:t>
    </w:r>
    <w:r w:rsidRPr="00A30A07">
      <w:rPr>
        <w:rFonts w:ascii="Arial" w:hAnsi="Arial" w:cs="Arial"/>
        <w:color w:val="5B5D6B"/>
        <w:sz w:val="14"/>
        <w:szCs w:val="14"/>
      </w:rPr>
      <w:t xml:space="preserve"> • Reg-Nr. </w:t>
    </w:r>
    <w:r w:rsidR="00D72CDB">
      <w:rPr>
        <w:rFonts w:ascii="Arial" w:hAnsi="Arial" w:cs="Arial"/>
        <w:color w:val="5B5D6B"/>
        <w:sz w:val="14"/>
        <w:szCs w:val="14"/>
      </w:rPr>
      <w:t xml:space="preserve">VR </w:t>
    </w:r>
    <w:r w:rsidRPr="00A30A07">
      <w:rPr>
        <w:rFonts w:ascii="Arial" w:hAnsi="Arial" w:cs="Arial"/>
        <w:color w:val="5B5D6B"/>
        <w:sz w:val="14"/>
        <w:szCs w:val="14"/>
      </w:rPr>
      <w:t>102541</w:t>
    </w:r>
  </w:p>
  <w:p w14:paraId="0624D5F6" w14:textId="77777777" w:rsidR="00C830D7" w:rsidRPr="00A30A07" w:rsidRDefault="00C830D7" w:rsidP="00A30A0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88650" w14:textId="77777777" w:rsidR="006E2DCD" w:rsidRDefault="006E2DCD" w:rsidP="00FF4B6C">
      <w:pPr>
        <w:spacing w:after="0" w:line="240" w:lineRule="auto"/>
      </w:pPr>
      <w:r>
        <w:separator/>
      </w:r>
    </w:p>
  </w:footnote>
  <w:footnote w:type="continuationSeparator" w:id="0">
    <w:p w14:paraId="5044D16D" w14:textId="77777777" w:rsidR="006E2DCD" w:rsidRDefault="006E2DCD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CDBD2" w14:textId="77777777" w:rsidR="0046576F" w:rsidRPr="00F95002" w:rsidRDefault="00F87368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61458109" wp14:editId="42740F96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4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BD1BE" w14:textId="77777777" w:rsidR="00105882" w:rsidRPr="00580BBB" w:rsidRDefault="00F87368" w:rsidP="000872FF">
    <w:pPr>
      <w:pStyle w:val="Lauftext"/>
      <w:spacing w:line="240" w:lineRule="auto"/>
      <w:jc w:val="lef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986B4BF" wp14:editId="3FD0F9A0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7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7.5pt;height:4.3pt;visibility:visible" o:bullet="t">
        <v:imagedata r:id="rId1" o:title="letter"/>
      </v:shape>
    </w:pict>
  </w:numPicBullet>
  <w:numPicBullet w:numPicBulletId="1">
    <w:pict>
      <v:shape id="_x0000_i1027" type="#_x0000_t75" alt="phone.jpg" style="width:11.3pt;height:7.5pt;visibility:visible" o:bullet="t">
        <v:imagedata r:id="rId2" o:title="phone"/>
      </v:shape>
    </w:pict>
  </w:numPicBullet>
  <w:numPicBullet w:numPicBulletId="2">
    <w:pict>
      <v:shape id="_x0000_i1028" type="#_x0000_t75" style="width:10.2pt;height:7.5pt" o:bullet="t">
        <v:imagedata r:id="rId3" o:title="Brief_Phone"/>
      </v:shape>
    </w:pict>
  </w:numPicBullet>
  <w:abstractNum w:abstractNumId="0" w15:restartNumberingAfterBreak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 w16cid:durableId="1829134515">
    <w:abstractNumId w:val="0"/>
  </w:num>
  <w:num w:numId="2" w16cid:durableId="2127657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98D"/>
    <w:rsid w:val="000169BE"/>
    <w:rsid w:val="00030369"/>
    <w:rsid w:val="00040F90"/>
    <w:rsid w:val="00054323"/>
    <w:rsid w:val="000603F6"/>
    <w:rsid w:val="000752FA"/>
    <w:rsid w:val="000803FC"/>
    <w:rsid w:val="000849C9"/>
    <w:rsid w:val="000872FF"/>
    <w:rsid w:val="000920E3"/>
    <w:rsid w:val="00105882"/>
    <w:rsid w:val="00171F79"/>
    <w:rsid w:val="00196101"/>
    <w:rsid w:val="001B0529"/>
    <w:rsid w:val="001C72B2"/>
    <w:rsid w:val="001D58B8"/>
    <w:rsid w:val="001D7239"/>
    <w:rsid w:val="00226748"/>
    <w:rsid w:val="00272C75"/>
    <w:rsid w:val="0027507E"/>
    <w:rsid w:val="002A0714"/>
    <w:rsid w:val="002B3C2E"/>
    <w:rsid w:val="002C3FAF"/>
    <w:rsid w:val="002E6D3C"/>
    <w:rsid w:val="002F5C04"/>
    <w:rsid w:val="00352E8F"/>
    <w:rsid w:val="003C210C"/>
    <w:rsid w:val="003F03EE"/>
    <w:rsid w:val="003F5078"/>
    <w:rsid w:val="00420558"/>
    <w:rsid w:val="0044059F"/>
    <w:rsid w:val="0046576F"/>
    <w:rsid w:val="0046660B"/>
    <w:rsid w:val="004A0D45"/>
    <w:rsid w:val="004D5410"/>
    <w:rsid w:val="004E370F"/>
    <w:rsid w:val="004E53C5"/>
    <w:rsid w:val="004E5E1D"/>
    <w:rsid w:val="004F1B5F"/>
    <w:rsid w:val="004F33C8"/>
    <w:rsid w:val="004F5638"/>
    <w:rsid w:val="004F70B7"/>
    <w:rsid w:val="00505185"/>
    <w:rsid w:val="00506CBB"/>
    <w:rsid w:val="00547FC7"/>
    <w:rsid w:val="00554A04"/>
    <w:rsid w:val="00580BBB"/>
    <w:rsid w:val="005B3987"/>
    <w:rsid w:val="005D101A"/>
    <w:rsid w:val="005E4BB6"/>
    <w:rsid w:val="0060395E"/>
    <w:rsid w:val="006659D0"/>
    <w:rsid w:val="00685610"/>
    <w:rsid w:val="00687F50"/>
    <w:rsid w:val="006960BD"/>
    <w:rsid w:val="006E2DCD"/>
    <w:rsid w:val="00703800"/>
    <w:rsid w:val="0074000F"/>
    <w:rsid w:val="00744527"/>
    <w:rsid w:val="00747865"/>
    <w:rsid w:val="007541F9"/>
    <w:rsid w:val="0076096C"/>
    <w:rsid w:val="0076298D"/>
    <w:rsid w:val="0079369F"/>
    <w:rsid w:val="007C2CC2"/>
    <w:rsid w:val="007E7FD6"/>
    <w:rsid w:val="00805CC5"/>
    <w:rsid w:val="00821D90"/>
    <w:rsid w:val="0084592B"/>
    <w:rsid w:val="008554C9"/>
    <w:rsid w:val="00857653"/>
    <w:rsid w:val="008B0980"/>
    <w:rsid w:val="008D04A1"/>
    <w:rsid w:val="00911195"/>
    <w:rsid w:val="00921B19"/>
    <w:rsid w:val="009223C9"/>
    <w:rsid w:val="009257D2"/>
    <w:rsid w:val="00932302"/>
    <w:rsid w:val="00932E5F"/>
    <w:rsid w:val="00941B0B"/>
    <w:rsid w:val="00962D44"/>
    <w:rsid w:val="009716B1"/>
    <w:rsid w:val="009751F6"/>
    <w:rsid w:val="009826CF"/>
    <w:rsid w:val="00986E86"/>
    <w:rsid w:val="00994B48"/>
    <w:rsid w:val="009A14D0"/>
    <w:rsid w:val="009E5CC4"/>
    <w:rsid w:val="009E74F5"/>
    <w:rsid w:val="00A30A07"/>
    <w:rsid w:val="00A45320"/>
    <w:rsid w:val="00AD48B9"/>
    <w:rsid w:val="00B359C4"/>
    <w:rsid w:val="00B37A81"/>
    <w:rsid w:val="00B50251"/>
    <w:rsid w:val="00B848BC"/>
    <w:rsid w:val="00B85FD9"/>
    <w:rsid w:val="00BF1F3A"/>
    <w:rsid w:val="00C15600"/>
    <w:rsid w:val="00C830D7"/>
    <w:rsid w:val="00CA52CA"/>
    <w:rsid w:val="00CB3125"/>
    <w:rsid w:val="00CF2E1A"/>
    <w:rsid w:val="00D04CC7"/>
    <w:rsid w:val="00D11AA1"/>
    <w:rsid w:val="00D3402B"/>
    <w:rsid w:val="00D72CDB"/>
    <w:rsid w:val="00DA60E9"/>
    <w:rsid w:val="00DC78BF"/>
    <w:rsid w:val="00E27060"/>
    <w:rsid w:val="00E4072C"/>
    <w:rsid w:val="00E52794"/>
    <w:rsid w:val="00E74C76"/>
    <w:rsid w:val="00EA1EBC"/>
    <w:rsid w:val="00EB20C6"/>
    <w:rsid w:val="00EB4345"/>
    <w:rsid w:val="00EC1EB3"/>
    <w:rsid w:val="00EC4B7C"/>
    <w:rsid w:val="00EC4D2A"/>
    <w:rsid w:val="00EC5AF8"/>
    <w:rsid w:val="00ED55DE"/>
    <w:rsid w:val="00ED6292"/>
    <w:rsid w:val="00EF6164"/>
    <w:rsid w:val="00F33F4B"/>
    <w:rsid w:val="00F554B6"/>
    <w:rsid w:val="00F8399F"/>
    <w:rsid w:val="00F85DD6"/>
    <w:rsid w:val="00F87368"/>
    <w:rsid w:val="00F95002"/>
    <w:rsid w:val="00FB5B47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64035023"/>
  <w15:docId w15:val="{034B1631-A36E-464C-BB7E-F81FB3AAF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A071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A071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A0714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07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0714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ED55D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7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ofibu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FIBUS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\Application%20Data\Microsoft\Vorlagen\Pressemitteilung__deutsch_2010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488C6-0C8E-4ABD-8811-C604AC699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Pressemitteilung__deutsch_2010.dot</Template>
  <TotalTime>0</TotalTime>
  <Pages>2</Pages>
  <Words>381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>Siemens AG</Company>
  <LinksUpToDate>false</LinksUpToDate>
  <CharactersWithSpaces>2781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lastModifiedBy>Barbara Weber</cp:lastModifiedBy>
  <cp:revision>4</cp:revision>
  <cp:lastPrinted>2018-11-15T13:36:00Z</cp:lastPrinted>
  <dcterms:created xsi:type="dcterms:W3CDTF">2022-10-28T12:47:00Z</dcterms:created>
  <dcterms:modified xsi:type="dcterms:W3CDTF">2022-11-04T09:41:00Z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9d258917-277f-42cd-a3cd-14c4e9ee58bc_Enabled">
    <vt:lpwstr>true</vt:lpwstr>
  </property>
  <property fmtid="{D5CDD505-2E9C-101B-9397-08002B2CF9AE}" pid="4" name="MSIP_Label_9d258917-277f-42cd-a3cd-14c4e9ee58bc_SetDate">
    <vt:lpwstr>2022-10-28T10:41:48Z</vt:lpwstr>
  </property>
  <property fmtid="{D5CDD505-2E9C-101B-9397-08002B2CF9AE}" pid="5" name="MSIP_Label_9d258917-277f-42cd-a3cd-14c4e9ee58bc_Method">
    <vt:lpwstr>Standard</vt:lpwstr>
  </property>
  <property fmtid="{D5CDD505-2E9C-101B-9397-08002B2CF9AE}" pid="6" name="MSIP_Label_9d258917-277f-42cd-a3cd-14c4e9ee58bc_Name">
    <vt:lpwstr>restricted</vt:lpwstr>
  </property>
  <property fmtid="{D5CDD505-2E9C-101B-9397-08002B2CF9AE}" pid="7" name="MSIP_Label_9d258917-277f-42cd-a3cd-14c4e9ee58bc_SiteId">
    <vt:lpwstr>38ae3bcd-9579-4fd4-adda-b42e1495d55a</vt:lpwstr>
  </property>
  <property fmtid="{D5CDD505-2E9C-101B-9397-08002B2CF9AE}" pid="8" name="MSIP_Label_9d258917-277f-42cd-a3cd-14c4e9ee58bc_ActionId">
    <vt:lpwstr>1c09c6bf-1a66-439d-918e-2b1acedb2ea9</vt:lpwstr>
  </property>
  <property fmtid="{D5CDD505-2E9C-101B-9397-08002B2CF9AE}" pid="9" name="MSIP_Label_9d258917-277f-42cd-a3cd-14c4e9ee58bc_ContentBits">
    <vt:lpwstr>0</vt:lpwstr>
  </property>
  <property fmtid="{D5CDD505-2E9C-101B-9397-08002B2CF9AE}" pid="10" name="Document_Confidentiality">
    <vt:lpwstr>Restricted</vt:lpwstr>
  </property>
</Properties>
</file>