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65858" w14:textId="77777777" w:rsidR="0076096C" w:rsidRDefault="0076096C" w:rsidP="0076096C">
      <w:pPr>
        <w:pStyle w:val="Lauftext"/>
        <w:jc w:val="left"/>
        <w:rPr>
          <w:rFonts w:ascii="Arial" w:hAnsi="Arial" w:cs="Arial"/>
          <w:color w:val="auto"/>
        </w:rPr>
      </w:pPr>
    </w:p>
    <w:p w14:paraId="38B7E363" w14:textId="77777777" w:rsidR="001D1734" w:rsidRDefault="001D1734" w:rsidP="0076096C">
      <w:pPr>
        <w:pStyle w:val="Lauftext"/>
        <w:jc w:val="left"/>
        <w:rPr>
          <w:rFonts w:ascii="Arial" w:hAnsi="Arial" w:cs="Arial"/>
          <w:color w:val="auto"/>
        </w:rPr>
      </w:pPr>
    </w:p>
    <w:p w14:paraId="019B2862" w14:textId="77777777" w:rsidR="001D1734" w:rsidRPr="00E1524C" w:rsidRDefault="001D1734" w:rsidP="0076096C">
      <w:pPr>
        <w:pStyle w:val="Lauftext"/>
        <w:jc w:val="left"/>
        <w:rPr>
          <w:rFonts w:ascii="Myriad Pro" w:hAnsi="Myriad Pro" w:cs="Arial"/>
        </w:rPr>
      </w:pPr>
    </w:p>
    <w:p w14:paraId="3868DBCB" w14:textId="77777777" w:rsidR="0076096C" w:rsidRDefault="00E1524C" w:rsidP="00E1524C">
      <w:pPr>
        <w:pStyle w:val="Lauftext"/>
        <w:jc w:val="center"/>
        <w:rPr>
          <w:rFonts w:ascii="Myriad Pro" w:hAnsi="Myriad Pro" w:cs="Arial"/>
          <w:b/>
          <w:color w:val="auto"/>
          <w:lang w:val="pt-BR"/>
        </w:rPr>
      </w:pPr>
      <w:r w:rsidRPr="00E1524C">
        <w:rPr>
          <w:rFonts w:ascii="Myriad Pro" w:hAnsi="Myriad Pro" w:cs="Arial"/>
          <w:b/>
          <w:color w:val="auto"/>
          <w:lang w:val="pt-BR"/>
        </w:rPr>
        <w:t>P R E S S E M I T T E I L U N G</w:t>
      </w:r>
    </w:p>
    <w:p w14:paraId="29C4CA53" w14:textId="77777777" w:rsidR="005D23A1" w:rsidRPr="008D6BD7" w:rsidRDefault="005D23A1" w:rsidP="00E1524C">
      <w:pPr>
        <w:pStyle w:val="Lauftext"/>
        <w:jc w:val="center"/>
        <w:rPr>
          <w:rFonts w:ascii="Myriad Pro" w:hAnsi="Myriad Pro" w:cs="Arial"/>
          <w:b/>
          <w:color w:val="auto"/>
        </w:rPr>
      </w:pPr>
    </w:p>
    <w:p w14:paraId="7D928D58" w14:textId="77777777" w:rsidR="0076096C" w:rsidRPr="008D6BD7" w:rsidRDefault="0076096C" w:rsidP="00E1524C">
      <w:pPr>
        <w:spacing w:after="0" w:line="360" w:lineRule="auto"/>
        <w:jc w:val="both"/>
        <w:rPr>
          <w:rFonts w:cs="Arial"/>
          <w:sz w:val="24"/>
          <w:szCs w:val="24"/>
        </w:rPr>
      </w:pPr>
    </w:p>
    <w:p w14:paraId="7A4555D6" w14:textId="4B3A02F7" w:rsidR="00E1524C" w:rsidRPr="00144A49" w:rsidRDefault="0050795C" w:rsidP="008E3F2E">
      <w:pPr>
        <w:pStyle w:val="berschrift1"/>
      </w:pPr>
      <w:r w:rsidRPr="0050795C">
        <w:t>Workshop rund um IO-Link</w:t>
      </w:r>
    </w:p>
    <w:p w14:paraId="45D9C493" w14:textId="2CA399FC" w:rsidR="008E3F2E" w:rsidRPr="0050795C" w:rsidRDefault="0050795C" w:rsidP="0050795C">
      <w:pPr>
        <w:spacing w:after="0" w:line="360" w:lineRule="auto"/>
        <w:jc w:val="center"/>
        <w:rPr>
          <w:bCs/>
        </w:rPr>
      </w:pPr>
      <w:r w:rsidRPr="0050795C">
        <w:rPr>
          <w:bCs/>
          <w:i/>
          <w:iCs/>
        </w:rPr>
        <w:t>Zweigleisiges Webinar-Konzept für Einsteiger und Insider</w:t>
      </w:r>
    </w:p>
    <w:p w14:paraId="7B73F32C" w14:textId="77777777" w:rsidR="0050795C" w:rsidRDefault="0050795C" w:rsidP="007E226F">
      <w:pPr>
        <w:autoSpaceDE w:val="0"/>
        <w:autoSpaceDN w:val="0"/>
        <w:adjustRightInd w:val="0"/>
        <w:spacing w:after="0" w:line="360" w:lineRule="auto"/>
        <w:jc w:val="both"/>
        <w:rPr>
          <w:b/>
          <w:bCs/>
        </w:rPr>
      </w:pPr>
    </w:p>
    <w:p w14:paraId="2FC59FAA" w14:textId="77777777" w:rsidR="0050795C" w:rsidRDefault="0050795C" w:rsidP="007E226F">
      <w:pPr>
        <w:autoSpaceDE w:val="0"/>
        <w:autoSpaceDN w:val="0"/>
        <w:adjustRightInd w:val="0"/>
        <w:spacing w:after="0" w:line="360" w:lineRule="auto"/>
        <w:jc w:val="both"/>
        <w:rPr>
          <w:b/>
          <w:bCs/>
        </w:rPr>
      </w:pPr>
    </w:p>
    <w:p w14:paraId="165C2904" w14:textId="29B085AC" w:rsidR="0050795C" w:rsidRDefault="003A0765" w:rsidP="0050795C">
      <w:pPr>
        <w:autoSpaceDE w:val="0"/>
        <w:autoSpaceDN w:val="0"/>
        <w:adjustRightInd w:val="0"/>
        <w:spacing w:after="0" w:line="360" w:lineRule="auto"/>
        <w:jc w:val="both"/>
      </w:pPr>
      <w:r w:rsidRPr="007E226F">
        <w:rPr>
          <w:b/>
          <w:bCs/>
        </w:rPr>
        <w:t>Karlsruhe</w:t>
      </w:r>
      <w:r w:rsidR="008E3F2E" w:rsidRPr="007E226F">
        <w:rPr>
          <w:b/>
          <w:bCs/>
        </w:rPr>
        <w:t xml:space="preserve">, </w:t>
      </w:r>
      <w:r w:rsidR="00501539">
        <w:rPr>
          <w:b/>
          <w:bCs/>
        </w:rPr>
        <w:t>30</w:t>
      </w:r>
      <w:r w:rsidR="00AC24EF">
        <w:rPr>
          <w:b/>
          <w:bCs/>
        </w:rPr>
        <w:t xml:space="preserve">. </w:t>
      </w:r>
      <w:r w:rsidR="00501539">
        <w:rPr>
          <w:b/>
          <w:bCs/>
        </w:rPr>
        <w:t>März</w:t>
      </w:r>
      <w:r w:rsidR="00AC24EF">
        <w:rPr>
          <w:b/>
          <w:bCs/>
        </w:rPr>
        <w:t xml:space="preserve"> 202</w:t>
      </w:r>
      <w:r w:rsidR="0050795C">
        <w:rPr>
          <w:b/>
          <w:bCs/>
        </w:rPr>
        <w:t>1</w:t>
      </w:r>
      <w:r w:rsidRPr="007E226F">
        <w:rPr>
          <w:b/>
          <w:bCs/>
        </w:rPr>
        <w:t>:</w:t>
      </w:r>
      <w:r w:rsidRPr="00144A49">
        <w:t xml:space="preserve"> </w:t>
      </w:r>
      <w:r w:rsidR="0050795C">
        <w:t>Vor einem Jahr stellte die PROFIBUS Nutzerorganisation e.V. ihre bewährten Workshops auf digitale Konzepte um – mit großem Erfolg. Auch die IO-Link Community führte bereits mehrere digitale Veranstaltungen durch. Am 19. Mai ist es wieder soweit – sowohl Einsteiger als auch Insider können sich in einem</w:t>
      </w:r>
      <w:r w:rsidR="002E3577">
        <w:t xml:space="preserve"> kostenlosen</w:t>
      </w:r>
      <w:r w:rsidR="0050795C">
        <w:t xml:space="preserve"> Webinar über die </w:t>
      </w:r>
      <w:r w:rsidR="002A7E53">
        <w:t xml:space="preserve">Nutzung von </w:t>
      </w:r>
      <w:r w:rsidR="0050795C">
        <w:t>IO</w:t>
      </w:r>
      <w:r w:rsidR="002E3577">
        <w:t>-Link</w:t>
      </w:r>
      <w:r w:rsidR="0050795C">
        <w:t>-Technologie</w:t>
      </w:r>
      <w:r w:rsidR="002A7E53">
        <w:t>n</w:t>
      </w:r>
      <w:r w:rsidR="0050795C">
        <w:t xml:space="preserve"> informieren.</w:t>
      </w:r>
    </w:p>
    <w:p w14:paraId="689E2A49" w14:textId="77777777" w:rsidR="0050795C" w:rsidRDefault="0050795C" w:rsidP="0050795C">
      <w:pPr>
        <w:autoSpaceDE w:val="0"/>
        <w:autoSpaceDN w:val="0"/>
        <w:adjustRightInd w:val="0"/>
        <w:spacing w:after="0" w:line="360" w:lineRule="auto"/>
        <w:jc w:val="both"/>
      </w:pPr>
    </w:p>
    <w:p w14:paraId="16C91654" w14:textId="7404D30D" w:rsidR="0050795C" w:rsidRDefault="0050795C" w:rsidP="0050795C">
      <w:pPr>
        <w:autoSpaceDE w:val="0"/>
        <w:autoSpaceDN w:val="0"/>
        <w:adjustRightInd w:val="0"/>
        <w:spacing w:after="0" w:line="360" w:lineRule="auto"/>
        <w:jc w:val="both"/>
      </w:pPr>
      <w:r>
        <w:t xml:space="preserve">Bewährt hat sich dabei ein zweigleisiges Konzept. Gleich zu Beginn des Workshops können die Teilnehmer selbst entscheiden, ob sie als Einsteiger einen Überblick und Basiswissen oder als Insider vertiefte technologische Details benötigen. Der Schwerpunkt des Webinars liegt nicht nur auf der Vermittlung von technologischen Grundlagen. Vielmehr wird auch aufgezeigt, wie </w:t>
      </w:r>
      <w:r w:rsidR="002A7E53">
        <w:t xml:space="preserve">mit </w:t>
      </w:r>
      <w:r>
        <w:t xml:space="preserve">IO-Link-Technologien der Übergang in das Industrie 4.0-Zeitalter </w:t>
      </w:r>
      <w:r w:rsidR="002A7E53">
        <w:t>nahtlos gelungen ist.</w:t>
      </w:r>
      <w:r>
        <w:t xml:space="preserve"> </w:t>
      </w:r>
    </w:p>
    <w:p w14:paraId="3B6A45E5" w14:textId="77777777" w:rsidR="0050795C" w:rsidRDefault="0050795C" w:rsidP="0050795C">
      <w:pPr>
        <w:autoSpaceDE w:val="0"/>
        <w:autoSpaceDN w:val="0"/>
        <w:adjustRightInd w:val="0"/>
        <w:spacing w:after="0" w:line="360" w:lineRule="auto"/>
        <w:jc w:val="both"/>
      </w:pPr>
    </w:p>
    <w:p w14:paraId="69804DF5" w14:textId="0050372E" w:rsidR="0050795C" w:rsidRDefault="0050795C" w:rsidP="0050795C">
      <w:pPr>
        <w:autoSpaceDE w:val="0"/>
        <w:autoSpaceDN w:val="0"/>
        <w:adjustRightInd w:val="0"/>
        <w:spacing w:after="0" w:line="360" w:lineRule="auto"/>
        <w:jc w:val="both"/>
      </w:pPr>
      <w:r>
        <w:t>Abgerundet wird das Programm mit praktischen Vorführungen. In der begleitenden virtuellen Microfair stellen führende Hersteller von Sensoren, Aktoren sowie Steuerungskomponenten ihre interoperablen IO-Link-Lösungen und Dienstleistungen vor. Darüber hinaus stehen langjährige IO-Link-Experten parat, um den Teilnehmern im persönlichen Dialog mit hilfreichen Tipps und praktischen Lösungsvorschlägen zur Seite zu stehen.</w:t>
      </w:r>
    </w:p>
    <w:p w14:paraId="7A3B989A" w14:textId="77777777" w:rsidR="0050795C" w:rsidRDefault="0050795C" w:rsidP="0050795C">
      <w:pPr>
        <w:autoSpaceDE w:val="0"/>
        <w:autoSpaceDN w:val="0"/>
        <w:adjustRightInd w:val="0"/>
        <w:spacing w:after="0" w:line="360" w:lineRule="auto"/>
        <w:jc w:val="both"/>
      </w:pPr>
    </w:p>
    <w:p w14:paraId="2FAFBC01" w14:textId="77777777" w:rsidR="0050795C" w:rsidRDefault="0050795C" w:rsidP="0050795C">
      <w:pPr>
        <w:autoSpaceDE w:val="0"/>
        <w:autoSpaceDN w:val="0"/>
        <w:adjustRightInd w:val="0"/>
        <w:spacing w:after="0" w:line="360" w:lineRule="auto"/>
        <w:jc w:val="both"/>
      </w:pPr>
      <w:r>
        <w:t>Weitere Informationen &amp; Anmeldung unter:</w:t>
      </w:r>
    </w:p>
    <w:p w14:paraId="4E571EE8" w14:textId="2FF3C7D5" w:rsidR="00AB3562" w:rsidRDefault="00302073" w:rsidP="0050795C">
      <w:pPr>
        <w:autoSpaceDE w:val="0"/>
        <w:autoSpaceDN w:val="0"/>
        <w:adjustRightInd w:val="0"/>
        <w:spacing w:after="0" w:line="360" w:lineRule="auto"/>
        <w:jc w:val="both"/>
      </w:pPr>
      <w:hyperlink r:id="rId8" w:history="1">
        <w:r w:rsidR="0050795C" w:rsidRPr="00302073">
          <w:rPr>
            <w:rStyle w:val="Hyperlink"/>
          </w:rPr>
          <w:t>https://io-link.com/de/UserWorkshop/Webinar_Mai2021.php</w:t>
        </w:r>
      </w:hyperlink>
    </w:p>
    <w:p w14:paraId="5DCCB243" w14:textId="77777777" w:rsidR="00FF7FBE" w:rsidRPr="00E74C76" w:rsidRDefault="00FF7FBE" w:rsidP="00FF7FBE">
      <w:pPr>
        <w:spacing w:after="0" w:line="360" w:lineRule="auto"/>
        <w:jc w:val="both"/>
      </w:pPr>
    </w:p>
    <w:p w14:paraId="10DFAF60" w14:textId="77777777" w:rsidR="00FF7FBE" w:rsidRDefault="00FF7FBE" w:rsidP="00FF7FBE">
      <w:pPr>
        <w:spacing w:after="0" w:line="360" w:lineRule="auto"/>
        <w:jc w:val="center"/>
      </w:pPr>
      <w:r w:rsidRPr="00E74C76">
        <w:t>***</w:t>
      </w:r>
    </w:p>
    <w:p w14:paraId="7057B317" w14:textId="77777777" w:rsidR="00E208F5" w:rsidRPr="00E74C76" w:rsidRDefault="00E208F5" w:rsidP="00FF7FBE">
      <w:pPr>
        <w:spacing w:after="0" w:line="360" w:lineRule="auto"/>
        <w:jc w:val="center"/>
      </w:pPr>
    </w:p>
    <w:p w14:paraId="6F7E628D" w14:textId="6DB6ECAF" w:rsidR="00E208F5" w:rsidRDefault="00E208F5" w:rsidP="00FF7FBE">
      <w:pPr>
        <w:spacing w:line="360" w:lineRule="auto"/>
        <w:rPr>
          <w:b/>
        </w:rPr>
      </w:pPr>
      <w:r>
        <w:rPr>
          <w:b/>
        </w:rPr>
        <w:t>Grafik</w:t>
      </w:r>
      <w:r w:rsidR="000957A5">
        <w:rPr>
          <w:b/>
        </w:rPr>
        <w:t>en</w:t>
      </w:r>
      <w:r>
        <w:rPr>
          <w:b/>
        </w:rPr>
        <w:t xml:space="preserve">: </w:t>
      </w:r>
      <w:r w:rsidR="002E3577" w:rsidRPr="00501539">
        <w:rPr>
          <w:bCs/>
        </w:rPr>
        <w:t>Auch beim digitalen IO-Link Workshop wird den Teilnehmern ein</w:t>
      </w:r>
      <w:r w:rsidR="00DD7464">
        <w:rPr>
          <w:bCs/>
        </w:rPr>
        <w:t xml:space="preserve"> </w:t>
      </w:r>
      <w:r w:rsidR="002E3577">
        <w:t xml:space="preserve">zweigleisiges Konzept angeboten. Gleich zu Beginn können sie selbst je nach Vorkenntnissen zwischen Basis- oder Insiderwissen wählen. </w:t>
      </w:r>
    </w:p>
    <w:p w14:paraId="5E97BC53" w14:textId="5A075755" w:rsidR="001D1734" w:rsidRDefault="002E3577" w:rsidP="00FF7FBE">
      <w:pPr>
        <w:spacing w:line="360" w:lineRule="auto"/>
        <w:rPr>
          <w:b/>
        </w:rPr>
      </w:pPr>
      <w:r>
        <w:rPr>
          <w:b/>
        </w:rPr>
        <w:object w:dxaOrig="10317" w:dyaOrig="3869" w14:anchorId="06228E4E">
          <v:shape id="_x0000_i1030" type="#_x0000_t75" style="width:376.4pt;height:141.2pt" o:ole="">
            <v:imagedata r:id="rId9" o:title=""/>
          </v:shape>
          <o:OLEObject Type="Embed" ProgID="Acrobat.Document.DC" ShapeID="_x0000_i1030" DrawAspect="Content" ObjectID="_1678609146" r:id="rId10"/>
        </w:object>
      </w:r>
    </w:p>
    <w:p w14:paraId="7E2094CA" w14:textId="66AE4A98" w:rsidR="00FF7FBE" w:rsidRPr="00663C04" w:rsidRDefault="00FF7FBE" w:rsidP="00FF7FBE">
      <w:pPr>
        <w:spacing w:line="360" w:lineRule="auto"/>
        <w:rPr>
          <w:b/>
        </w:rPr>
      </w:pPr>
      <w:r w:rsidRPr="00663C04">
        <w:rPr>
          <w:b/>
        </w:rPr>
        <w:t>Pressekontakt:</w:t>
      </w:r>
      <w:r w:rsidRPr="00663C04">
        <w:rPr>
          <w:b/>
        </w:rPr>
        <w:tab/>
      </w:r>
      <w:r w:rsidRPr="00663C04">
        <w:rPr>
          <w:b/>
        </w:rPr>
        <w:tab/>
      </w:r>
      <w:r w:rsidRPr="00663C04">
        <w:rPr>
          <w:b/>
        </w:rPr>
        <w:tab/>
      </w:r>
      <w:r w:rsidRPr="00663C04">
        <w:rPr>
          <w:b/>
        </w:rPr>
        <w:tab/>
      </w:r>
      <w:r w:rsidRPr="00663C04">
        <w:rPr>
          <w:b/>
        </w:rPr>
        <w:tab/>
      </w:r>
      <w:r w:rsidRPr="00663C04">
        <w:rPr>
          <w:b/>
        </w:rPr>
        <w:tab/>
      </w:r>
      <w:r w:rsidRPr="00663C04">
        <w:rPr>
          <w:b/>
        </w:rPr>
        <w:tab/>
      </w:r>
    </w:p>
    <w:p w14:paraId="42F90504" w14:textId="77777777" w:rsidR="00FF7FBE" w:rsidRDefault="00FF7FBE" w:rsidP="00FF7FBE">
      <w:pPr>
        <w:spacing w:after="0" w:line="360" w:lineRule="auto"/>
      </w:pPr>
      <w:r>
        <w:t>PI (PROFIBUS &amp; PROFINET International)</w:t>
      </w:r>
    </w:p>
    <w:p w14:paraId="66423933" w14:textId="77777777" w:rsidR="00FF7FBE" w:rsidRPr="00663C04" w:rsidRDefault="00FF7FBE" w:rsidP="00FF7FBE">
      <w:pPr>
        <w:spacing w:after="0" w:line="360" w:lineRule="auto"/>
      </w:pPr>
      <w:r w:rsidRPr="00663C04">
        <w:t>PROFI</w:t>
      </w:r>
      <w:r>
        <w:t>BUS Nutzerorganisation e. V.</w:t>
      </w:r>
    </w:p>
    <w:p w14:paraId="15995610" w14:textId="77777777" w:rsidR="00FF7FBE" w:rsidRPr="00663C04" w:rsidRDefault="00FF7FBE" w:rsidP="00FF7FBE">
      <w:pPr>
        <w:spacing w:after="0" w:line="360" w:lineRule="auto"/>
      </w:pPr>
      <w:smartTag w:uri="urn:schemas-microsoft-com:office:smarttags" w:element="PersonName">
        <w:r w:rsidRPr="00663C04">
          <w:t>Barbara Weber</w:t>
        </w:r>
      </w:smartTag>
    </w:p>
    <w:p w14:paraId="368752F1"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Haid-und-Neu-Str. 7</w:t>
      </w:r>
    </w:p>
    <w:p w14:paraId="0085CB0F"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D-76131 Karlsruhe</w:t>
      </w:r>
    </w:p>
    <w:p w14:paraId="27CBBA52" w14:textId="77777777" w:rsidR="00FF7FBE" w:rsidRPr="0050795C" w:rsidRDefault="00FF7FBE" w:rsidP="00FF7FBE">
      <w:pPr>
        <w:spacing w:after="0" w:line="360" w:lineRule="auto"/>
        <w:rPr>
          <w:lang w:val="en-US"/>
        </w:rPr>
      </w:pPr>
      <w:r w:rsidRPr="0050795C">
        <w:rPr>
          <w:lang w:val="en-US"/>
        </w:rPr>
        <w:t>Tel.: 07 21 /96 58 - 5 49</w:t>
      </w:r>
    </w:p>
    <w:p w14:paraId="4DB79449" w14:textId="77777777" w:rsidR="00FF7FBE" w:rsidRPr="0050795C" w:rsidRDefault="00FF7FBE" w:rsidP="00FF7FBE">
      <w:pPr>
        <w:pStyle w:val="berschrift4"/>
        <w:spacing w:before="0" w:after="0" w:line="360" w:lineRule="auto"/>
        <w:rPr>
          <w:rFonts w:ascii="Myriad Pro" w:hAnsi="Myriad Pro"/>
          <w:b w:val="0"/>
          <w:sz w:val="22"/>
          <w:szCs w:val="22"/>
          <w:lang w:val="en-US"/>
        </w:rPr>
      </w:pPr>
      <w:r w:rsidRPr="0050795C">
        <w:rPr>
          <w:rFonts w:ascii="Myriad Pro" w:hAnsi="Myriad Pro"/>
          <w:b w:val="0"/>
          <w:sz w:val="22"/>
          <w:szCs w:val="22"/>
          <w:lang w:val="en-US"/>
        </w:rPr>
        <w:t>Fax: 07 21 / 96 58 - 5 89</w:t>
      </w:r>
    </w:p>
    <w:p w14:paraId="16C09837" w14:textId="77777777" w:rsidR="00FF7FBE" w:rsidRPr="0050795C" w:rsidRDefault="00FF7FBE" w:rsidP="00FF7FBE">
      <w:pPr>
        <w:spacing w:after="0" w:line="360" w:lineRule="auto"/>
        <w:rPr>
          <w:lang w:val="en-US"/>
        </w:rPr>
      </w:pPr>
      <w:r w:rsidRPr="0050795C">
        <w:rPr>
          <w:lang w:val="en-US"/>
        </w:rPr>
        <w:t>Barbara.Weber@profibus.com</w:t>
      </w:r>
    </w:p>
    <w:p w14:paraId="759C301F" w14:textId="77777777" w:rsidR="00FF7FBE" w:rsidRPr="00663C04" w:rsidRDefault="00DD7464" w:rsidP="00FF7FBE">
      <w:pPr>
        <w:spacing w:after="0" w:line="360" w:lineRule="auto"/>
      </w:pPr>
      <w:hyperlink r:id="rId11" w:history="1">
        <w:r w:rsidR="00FF7FBE" w:rsidRPr="00663C04">
          <w:rPr>
            <w:rStyle w:val="Hyperlink"/>
          </w:rPr>
          <w:t>http://www.PROFIBUS.com</w:t>
        </w:r>
      </w:hyperlink>
    </w:p>
    <w:p w14:paraId="03EF13AB" w14:textId="77777777" w:rsidR="00FF7FBE" w:rsidRPr="00663C04" w:rsidRDefault="00FF7FBE" w:rsidP="00FF7FBE">
      <w:pPr>
        <w:spacing w:after="0" w:line="360" w:lineRule="auto"/>
        <w:rPr>
          <w:rFonts w:ascii="Arial" w:hAnsi="Arial" w:cs="Arial"/>
        </w:rPr>
      </w:pPr>
      <w:r w:rsidRPr="00663C04">
        <w:br/>
        <w:t xml:space="preserve">Der Text dieser Pressemitteilung liegt unter </w:t>
      </w:r>
      <w:hyperlink r:id="rId12" w:history="1">
        <w:r w:rsidRPr="00663C04">
          <w:rPr>
            <w:rStyle w:val="Hyperlink"/>
          </w:rPr>
          <w:t>www.profibus.com</w:t>
        </w:r>
      </w:hyperlink>
      <w:r w:rsidRPr="00663C04">
        <w:t xml:space="preserve"> zum Download für Sie bereit.</w:t>
      </w:r>
    </w:p>
    <w:p w14:paraId="05D24B16" w14:textId="77777777" w:rsidR="00C05042" w:rsidRDefault="00C05042" w:rsidP="00305A31">
      <w:pPr>
        <w:spacing w:after="0" w:line="360" w:lineRule="auto"/>
        <w:jc w:val="both"/>
      </w:pPr>
    </w:p>
    <w:sectPr w:rsidR="00C05042" w:rsidSect="00F014B8">
      <w:headerReference w:type="default" r:id="rId13"/>
      <w:footerReference w:type="default" r:id="rId14"/>
      <w:headerReference w:type="first" r:id="rId15"/>
      <w:footerReference w:type="first" r:id="rId16"/>
      <w:pgSz w:w="11906" w:h="16838"/>
      <w:pgMar w:top="3306" w:right="1418" w:bottom="284" w:left="1418" w:header="300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8811B" w14:textId="77777777" w:rsidR="00350111" w:rsidRDefault="00350111" w:rsidP="00FF4B6C">
      <w:pPr>
        <w:spacing w:after="0" w:line="240" w:lineRule="auto"/>
      </w:pPr>
      <w:r>
        <w:separator/>
      </w:r>
    </w:p>
  </w:endnote>
  <w:endnote w:type="continuationSeparator" w:id="0">
    <w:p w14:paraId="334A4722" w14:textId="77777777" w:rsidR="00350111" w:rsidRDefault="00350111"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8CCC" w14:textId="60B13927" w:rsidR="005A2818" w:rsidRPr="00F014B8" w:rsidRDefault="00F014B8" w:rsidP="00F014B8">
    <w:pPr>
      <w:pStyle w:val="Fuzeile"/>
      <w:jc w:val="center"/>
      <w:rPr>
        <w:rFonts w:ascii="Arial" w:hAnsi="Arial" w:cs="Arial"/>
        <w:sz w:val="14"/>
        <w:szCs w:val="14"/>
      </w:rPr>
    </w:pPr>
    <w:r w:rsidRPr="00F014B8">
      <w:rPr>
        <w:rFonts w:ascii="Arial" w:hAnsi="Arial" w:cs="Arial"/>
        <w:sz w:val="14"/>
        <w:szCs w:val="14"/>
      </w:rPr>
      <w:t xml:space="preserve">Seite </w:t>
    </w:r>
    <w:r w:rsidRPr="00F014B8">
      <w:rPr>
        <w:rFonts w:ascii="Arial" w:hAnsi="Arial" w:cs="Arial"/>
        <w:sz w:val="14"/>
        <w:szCs w:val="14"/>
      </w:rPr>
      <w:fldChar w:fldCharType="begin"/>
    </w:r>
    <w:r w:rsidRPr="00F014B8">
      <w:rPr>
        <w:rFonts w:ascii="Arial" w:hAnsi="Arial" w:cs="Arial"/>
        <w:sz w:val="14"/>
        <w:szCs w:val="14"/>
      </w:rPr>
      <w:instrText>PAGE</w:instrText>
    </w:r>
    <w:r w:rsidRPr="00F014B8">
      <w:rPr>
        <w:rFonts w:ascii="Arial" w:hAnsi="Arial" w:cs="Arial"/>
        <w:sz w:val="14"/>
        <w:szCs w:val="14"/>
      </w:rPr>
      <w:fldChar w:fldCharType="separate"/>
    </w:r>
    <w:r w:rsidR="002A7E53">
      <w:rPr>
        <w:rFonts w:ascii="Arial" w:hAnsi="Arial" w:cs="Arial"/>
        <w:noProof/>
        <w:sz w:val="14"/>
        <w:szCs w:val="14"/>
      </w:rPr>
      <w:t>2</w:t>
    </w:r>
    <w:r w:rsidRPr="00F014B8">
      <w:rPr>
        <w:rFonts w:ascii="Arial" w:hAnsi="Arial" w:cs="Arial"/>
        <w:sz w:val="14"/>
        <w:szCs w:val="14"/>
      </w:rPr>
      <w:fldChar w:fldCharType="end"/>
    </w:r>
    <w:r w:rsidRPr="00F014B8">
      <w:rPr>
        <w:rFonts w:ascii="Arial" w:hAnsi="Arial" w:cs="Arial"/>
        <w:sz w:val="14"/>
        <w:szCs w:val="14"/>
      </w:rPr>
      <w:t xml:space="preserve"> von </w:t>
    </w:r>
    <w:r w:rsidRPr="00F014B8">
      <w:rPr>
        <w:rFonts w:ascii="Arial" w:hAnsi="Arial" w:cs="Arial"/>
        <w:sz w:val="14"/>
        <w:szCs w:val="14"/>
      </w:rPr>
      <w:fldChar w:fldCharType="begin"/>
    </w:r>
    <w:r w:rsidRPr="00F014B8">
      <w:rPr>
        <w:rFonts w:ascii="Arial" w:hAnsi="Arial" w:cs="Arial"/>
        <w:sz w:val="14"/>
        <w:szCs w:val="14"/>
      </w:rPr>
      <w:instrText>NUMPAGES</w:instrText>
    </w:r>
    <w:r w:rsidRPr="00F014B8">
      <w:rPr>
        <w:rFonts w:ascii="Arial" w:hAnsi="Arial" w:cs="Arial"/>
        <w:sz w:val="14"/>
        <w:szCs w:val="14"/>
      </w:rPr>
      <w:fldChar w:fldCharType="separate"/>
    </w:r>
    <w:r w:rsidR="002A7E53">
      <w:rPr>
        <w:rFonts w:ascii="Arial" w:hAnsi="Arial" w:cs="Arial"/>
        <w:noProof/>
        <w:sz w:val="14"/>
        <w:szCs w:val="14"/>
      </w:rPr>
      <w:t>2</w:t>
    </w:r>
    <w:r w:rsidRPr="00F014B8">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1925" w14:textId="77777777" w:rsidR="00F014B8" w:rsidRPr="002D08A8" w:rsidRDefault="00F014B8" w:rsidP="00F014B8">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color w:val="5B5D6B"/>
        <w:sz w:val="13"/>
        <w:szCs w:val="13"/>
      </w:rPr>
    </w:pPr>
    <w:r w:rsidRPr="002D08A8">
      <w:rPr>
        <w:rStyle w:val="Zeichenformat1"/>
        <w:rFonts w:ascii="Arial" w:hAnsi="Arial" w:cs="Arial"/>
        <w:b/>
        <w:caps/>
        <w:color w:val="5B5D6B"/>
        <w:sz w:val="13"/>
        <w:szCs w:val="13"/>
      </w:rPr>
      <w:t>Profibus</w:t>
    </w:r>
    <w:r w:rsidRPr="002D08A8">
      <w:rPr>
        <w:rStyle w:val="Zeichenformat1"/>
        <w:rFonts w:ascii="Arial" w:hAnsi="Arial" w:cs="Arial"/>
        <w:b/>
        <w:color w:val="5B5D6B"/>
        <w:sz w:val="13"/>
        <w:szCs w:val="13"/>
      </w:rPr>
      <w:t xml:space="preserve"> Nutzerorganisation e.V.</w:t>
    </w:r>
    <w:r w:rsidRPr="002D08A8">
      <w:rPr>
        <w:rStyle w:val="Zeichenformat1"/>
        <w:rFonts w:ascii="Arial" w:hAnsi="Arial" w:cs="Arial"/>
        <w:color w:val="5B5D6B"/>
        <w:sz w:val="13"/>
        <w:szCs w:val="13"/>
      </w:rPr>
      <w:t xml:space="preserve"> • Haid-und-Neu-Str. 7 • 76131 Karlsruhe • Tel.: +49 721 96 58 590 • Fax: +49 721 96 58 589 • E-Mail: </w:t>
    </w:r>
    <w:hyperlink r:id="rId1" w:history="1">
      <w:r w:rsidRPr="002D08A8">
        <w:rPr>
          <w:rStyle w:val="Hyperlink"/>
          <w:rFonts w:ascii="Arial" w:hAnsi="Arial" w:cs="Arial"/>
          <w:sz w:val="13"/>
          <w:szCs w:val="13"/>
        </w:rPr>
        <w:t>info@profibus.com</w:t>
      </w:r>
    </w:hyperlink>
  </w:p>
  <w:p w14:paraId="17497FC1" w14:textId="77777777" w:rsidR="00F014B8" w:rsidRPr="00940F76" w:rsidRDefault="00F014B8" w:rsidP="00F014B8">
    <w:pPr>
      <w:pStyle w:val="Fuzeile"/>
      <w:spacing w:line="200" w:lineRule="atLeast"/>
      <w:ind w:left="-709" w:right="-711"/>
      <w:jc w:val="center"/>
      <w:rPr>
        <w:rFonts w:ascii="Arial" w:hAnsi="Arial" w:cs="Arial"/>
        <w:sz w:val="13"/>
        <w:szCs w:val="13"/>
      </w:rPr>
    </w:pPr>
    <w:r w:rsidRPr="002D08A8">
      <w:rPr>
        <w:rStyle w:val="Zeichenformat1"/>
        <w:rFonts w:ascii="Arial" w:hAnsi="Arial" w:cs="Arial"/>
        <w:b/>
        <w:color w:val="5B5D6B"/>
        <w:sz w:val="13"/>
        <w:szCs w:val="13"/>
      </w:rPr>
      <w:t>Vorstand:</w:t>
    </w:r>
    <w:r w:rsidRPr="002D08A8">
      <w:rPr>
        <w:rStyle w:val="Zeichenformat1"/>
        <w:rFonts w:ascii="Arial" w:hAnsi="Arial" w:cs="Arial"/>
        <w:color w:val="5B5D6B"/>
        <w:sz w:val="13"/>
        <w:szCs w:val="13"/>
      </w:rPr>
      <w:t xml:space="preserve"> Karsten Schneider (Vorsitzender) • Prof. Dr. Frithjof Klasen • Dr. Jörg </w:t>
    </w:r>
    <w:proofErr w:type="spellStart"/>
    <w:r w:rsidRPr="002D08A8">
      <w:rPr>
        <w:rStyle w:val="Zeichenformat1"/>
        <w:rFonts w:ascii="Arial" w:hAnsi="Arial" w:cs="Arial"/>
        <w:color w:val="5B5D6B"/>
        <w:sz w:val="13"/>
        <w:szCs w:val="13"/>
      </w:rPr>
      <w:t>Hähniche</w:t>
    </w:r>
    <w:proofErr w:type="spellEnd"/>
    <w:r>
      <w:rPr>
        <w:rStyle w:val="Zeichenformat1"/>
        <w:rFonts w:ascii="Arial" w:hAnsi="Arial" w:cs="Arial"/>
        <w:color w:val="5B5D6B"/>
        <w:sz w:val="13"/>
        <w:szCs w:val="13"/>
      </w:rPr>
      <w:t xml:space="preserve"> </w:t>
    </w:r>
    <w:r w:rsidRPr="002D08A8">
      <w:rPr>
        <w:rStyle w:val="Zeichenformat1"/>
        <w:rFonts w:ascii="Arial" w:hAnsi="Arial" w:cs="Arial"/>
        <w:color w:val="5B5D6B"/>
        <w:sz w:val="13"/>
        <w:szCs w:val="13"/>
      </w:rPr>
      <w:t xml:space="preserve">• </w:t>
    </w:r>
    <w:r>
      <w:rPr>
        <w:rStyle w:val="Zeichenformat1"/>
        <w:rFonts w:ascii="Arial" w:hAnsi="Arial" w:cs="Arial"/>
        <w:color w:val="5B5D6B"/>
        <w:sz w:val="13"/>
        <w:szCs w:val="13"/>
      </w:rPr>
      <w:t>Frank Moritz</w:t>
    </w:r>
    <w:r w:rsidRPr="002D08A8">
      <w:rPr>
        <w:rStyle w:val="Zeichenformat1"/>
        <w:rFonts w:ascii="Arial" w:hAnsi="Arial" w:cs="Arial"/>
        <w:color w:val="5B5D6B"/>
        <w:sz w:val="13"/>
        <w:szCs w:val="13"/>
      </w:rPr>
      <w:t xml:space="preserve"> • </w:t>
    </w:r>
    <w:r w:rsidRPr="002D08A8">
      <w:rPr>
        <w:rStyle w:val="Zeichenformat1"/>
        <w:rFonts w:ascii="Arial" w:hAnsi="Arial" w:cs="Arial"/>
        <w:b/>
        <w:color w:val="5B5D6B"/>
        <w:sz w:val="13"/>
        <w:szCs w:val="13"/>
      </w:rPr>
      <w:t>Amtsgericht Mannheim</w:t>
    </w:r>
    <w:r w:rsidRPr="002D08A8">
      <w:rPr>
        <w:rStyle w:val="Zeichenformat1"/>
        <w:rFonts w:ascii="Arial" w:hAnsi="Arial" w:cs="Arial"/>
        <w:color w:val="5B5D6B"/>
        <w:sz w:val="13"/>
        <w:szCs w:val="13"/>
      </w:rPr>
      <w:t xml:space="preserve"> • Register-Nr.: VR 102541</w:t>
    </w:r>
  </w:p>
  <w:p w14:paraId="79B6C462" w14:textId="77777777" w:rsidR="00F014B8" w:rsidRPr="00F014B8" w:rsidRDefault="00F014B8" w:rsidP="00F014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FB0A4" w14:textId="77777777" w:rsidR="00350111" w:rsidRDefault="00350111" w:rsidP="00FF4B6C">
      <w:pPr>
        <w:spacing w:after="0" w:line="240" w:lineRule="auto"/>
      </w:pPr>
      <w:r>
        <w:separator/>
      </w:r>
    </w:p>
  </w:footnote>
  <w:footnote w:type="continuationSeparator" w:id="0">
    <w:p w14:paraId="21B8431C" w14:textId="77777777" w:rsidR="00350111" w:rsidRDefault="00350111"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15EA" w14:textId="77777777" w:rsidR="005A2818" w:rsidRPr="00F95002" w:rsidRDefault="007672AF" w:rsidP="00FF4B6C">
    <w:pPr>
      <w:pStyle w:val="Lauftext"/>
      <w:spacing w:line="240" w:lineRule="auto"/>
      <w:jc w:val="left"/>
      <w:rPr>
        <w:rFonts w:ascii="Arial" w:hAnsi="Arial" w:cs="Arial"/>
        <w:color w:val="5B5D6B"/>
        <w:sz w:val="14"/>
        <w:szCs w:val="14"/>
      </w:rPr>
    </w:pPr>
    <w:r w:rsidRPr="00F95002">
      <w:rPr>
        <w:rFonts w:ascii="Arial" w:hAnsi="Arial" w:cs="Arial"/>
        <w:noProof/>
        <w:lang w:val="en-US"/>
      </w:rPr>
      <w:drawing>
        <wp:anchor distT="0" distB="0" distL="114300" distR="114300" simplePos="0" relativeHeight="251657216" behindDoc="0" locked="0" layoutInCell="1" allowOverlap="1" wp14:anchorId="4467453B" wp14:editId="48D7D17C">
          <wp:simplePos x="0" y="0"/>
          <wp:positionH relativeFrom="page">
            <wp:posOffset>5184775</wp:posOffset>
          </wp:positionH>
          <wp:positionV relativeFrom="page">
            <wp:posOffset>993775</wp:posOffset>
          </wp:positionV>
          <wp:extent cx="1581150" cy="6477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E5EC" w14:textId="77777777" w:rsidR="001D1734" w:rsidRDefault="007672AF">
    <w:pPr>
      <w:pStyle w:val="Kopfzeile"/>
    </w:pPr>
    <w:r>
      <w:rPr>
        <w:noProof/>
        <w:lang w:val="en-US"/>
      </w:rPr>
      <w:drawing>
        <wp:anchor distT="0" distB="0" distL="114300" distR="114300" simplePos="0" relativeHeight="251658240" behindDoc="0" locked="0" layoutInCell="1" allowOverlap="1" wp14:anchorId="1A8C4EDA" wp14:editId="13B9BBA4">
          <wp:simplePos x="0" y="0"/>
          <wp:positionH relativeFrom="page">
            <wp:posOffset>5337175</wp:posOffset>
          </wp:positionH>
          <wp:positionV relativeFrom="page">
            <wp:posOffset>1146175</wp:posOffset>
          </wp:positionV>
          <wp:extent cx="1581150" cy="6477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6pt;height:4.8pt;visibility:visible" o:bullet="t">
        <v:imagedata r:id="rId1" o:title="letter"/>
      </v:shape>
    </w:pict>
  </w:numPicBullet>
  <w:numPicBullet w:numPicBulletId="1">
    <w:pict>
      <v:shape id="_x0000_i1027" type="#_x0000_t75" alt="phone.jpg" style="width:10.4pt;height:7.6pt;visibility:visible" o:bullet="t">
        <v:imagedata r:id="rId2" o:title="phone"/>
      </v:shape>
    </w:pict>
  </w:numPicBullet>
  <w:numPicBullet w:numPicBulletId="2">
    <w:pict>
      <v:shape id="_x0000_i1028" type="#_x0000_t75" style="width:10.8pt;height:8pt" o:bullet="t">
        <v:imagedata r:id="rId3" o:title="Brief_Phone"/>
      </v:shape>
    </w:pict>
  </w:numPicBullet>
  <w:numPicBullet w:numPicBulletId="3">
    <w:pict>
      <v:shape id="_x0000_i1029" type="#_x0000_t75" style="width:10.4pt;height:11.2pt" o:bullet="t">
        <v:imagedata r:id="rId4" o:title="art98BC"/>
      </v:shape>
    </w:pict>
  </w:numPicBullet>
  <w:numPicBullet w:numPicBulletId="4">
    <w:pict>
      <v:shape id="_x0000_i1030" type="#_x0000_t75" style="width:208.4pt;height:253.2pt" o:bullet="t">
        <v:imagedata r:id="rId5" o:title="art94DA"/>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66A74EB4"/>
    <w:multiLevelType w:val="hybridMultilevel"/>
    <w:tmpl w:val="3650FD5E"/>
    <w:lvl w:ilvl="0" w:tplc="8A14CC34">
      <w:start w:val="1"/>
      <w:numFmt w:val="bullet"/>
      <w:lvlText w:val=""/>
      <w:lvlPicBulletId w:val="3"/>
      <w:lvlJc w:val="left"/>
      <w:pPr>
        <w:tabs>
          <w:tab w:val="num" w:pos="720"/>
        </w:tabs>
        <w:ind w:left="720" w:hanging="360"/>
      </w:pPr>
      <w:rPr>
        <w:rFonts w:ascii="Symbol" w:hAnsi="Symbol" w:hint="default"/>
      </w:rPr>
    </w:lvl>
    <w:lvl w:ilvl="1" w:tplc="7D107382">
      <w:start w:val="1"/>
      <w:numFmt w:val="bullet"/>
      <w:lvlText w:val=""/>
      <w:lvlPicBulletId w:val="3"/>
      <w:lvlJc w:val="left"/>
      <w:pPr>
        <w:tabs>
          <w:tab w:val="num" w:pos="1440"/>
        </w:tabs>
        <w:ind w:left="1440" w:hanging="360"/>
      </w:pPr>
      <w:rPr>
        <w:rFonts w:ascii="Symbol" w:hAnsi="Symbol" w:hint="default"/>
      </w:rPr>
    </w:lvl>
    <w:lvl w:ilvl="2" w:tplc="E6746ECC" w:tentative="1">
      <w:start w:val="1"/>
      <w:numFmt w:val="bullet"/>
      <w:lvlText w:val=""/>
      <w:lvlPicBulletId w:val="3"/>
      <w:lvlJc w:val="left"/>
      <w:pPr>
        <w:tabs>
          <w:tab w:val="num" w:pos="2160"/>
        </w:tabs>
        <w:ind w:left="2160" w:hanging="360"/>
      </w:pPr>
      <w:rPr>
        <w:rFonts w:ascii="Symbol" w:hAnsi="Symbol" w:hint="default"/>
      </w:rPr>
    </w:lvl>
    <w:lvl w:ilvl="3" w:tplc="0910FC96" w:tentative="1">
      <w:start w:val="1"/>
      <w:numFmt w:val="bullet"/>
      <w:lvlText w:val=""/>
      <w:lvlPicBulletId w:val="3"/>
      <w:lvlJc w:val="left"/>
      <w:pPr>
        <w:tabs>
          <w:tab w:val="num" w:pos="2880"/>
        </w:tabs>
        <w:ind w:left="2880" w:hanging="360"/>
      </w:pPr>
      <w:rPr>
        <w:rFonts w:ascii="Symbol" w:hAnsi="Symbol" w:hint="default"/>
      </w:rPr>
    </w:lvl>
    <w:lvl w:ilvl="4" w:tplc="AE1041E8" w:tentative="1">
      <w:start w:val="1"/>
      <w:numFmt w:val="bullet"/>
      <w:lvlText w:val=""/>
      <w:lvlPicBulletId w:val="3"/>
      <w:lvlJc w:val="left"/>
      <w:pPr>
        <w:tabs>
          <w:tab w:val="num" w:pos="3600"/>
        </w:tabs>
        <w:ind w:left="3600" w:hanging="360"/>
      </w:pPr>
      <w:rPr>
        <w:rFonts w:ascii="Symbol" w:hAnsi="Symbol" w:hint="default"/>
      </w:rPr>
    </w:lvl>
    <w:lvl w:ilvl="5" w:tplc="CFFA6218" w:tentative="1">
      <w:start w:val="1"/>
      <w:numFmt w:val="bullet"/>
      <w:lvlText w:val=""/>
      <w:lvlPicBulletId w:val="3"/>
      <w:lvlJc w:val="left"/>
      <w:pPr>
        <w:tabs>
          <w:tab w:val="num" w:pos="4320"/>
        </w:tabs>
        <w:ind w:left="4320" w:hanging="360"/>
      </w:pPr>
      <w:rPr>
        <w:rFonts w:ascii="Symbol" w:hAnsi="Symbol" w:hint="default"/>
      </w:rPr>
    </w:lvl>
    <w:lvl w:ilvl="6" w:tplc="9E7A3A7C" w:tentative="1">
      <w:start w:val="1"/>
      <w:numFmt w:val="bullet"/>
      <w:lvlText w:val=""/>
      <w:lvlPicBulletId w:val="3"/>
      <w:lvlJc w:val="left"/>
      <w:pPr>
        <w:tabs>
          <w:tab w:val="num" w:pos="5040"/>
        </w:tabs>
        <w:ind w:left="5040" w:hanging="360"/>
      </w:pPr>
      <w:rPr>
        <w:rFonts w:ascii="Symbol" w:hAnsi="Symbol" w:hint="default"/>
      </w:rPr>
    </w:lvl>
    <w:lvl w:ilvl="7" w:tplc="FD0E9E44" w:tentative="1">
      <w:start w:val="1"/>
      <w:numFmt w:val="bullet"/>
      <w:lvlText w:val=""/>
      <w:lvlPicBulletId w:val="3"/>
      <w:lvlJc w:val="left"/>
      <w:pPr>
        <w:tabs>
          <w:tab w:val="num" w:pos="5760"/>
        </w:tabs>
        <w:ind w:left="5760" w:hanging="360"/>
      </w:pPr>
      <w:rPr>
        <w:rFonts w:ascii="Symbol" w:hAnsi="Symbol" w:hint="default"/>
      </w:rPr>
    </w:lvl>
    <w:lvl w:ilvl="8" w:tplc="17BAAFCC" w:tentative="1">
      <w:start w:val="1"/>
      <w:numFmt w:val="bullet"/>
      <w:lvlText w:val=""/>
      <w:lvlPicBulletId w:val="3"/>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95C"/>
    <w:rsid w:val="000102F8"/>
    <w:rsid w:val="000328F4"/>
    <w:rsid w:val="00053294"/>
    <w:rsid w:val="0005478C"/>
    <w:rsid w:val="000603F6"/>
    <w:rsid w:val="00070E3A"/>
    <w:rsid w:val="000920E3"/>
    <w:rsid w:val="00092C0B"/>
    <w:rsid w:val="000957A5"/>
    <w:rsid w:val="000A2CBC"/>
    <w:rsid w:val="000C7B06"/>
    <w:rsid w:val="000D2EEA"/>
    <w:rsid w:val="000E07A6"/>
    <w:rsid w:val="000E273D"/>
    <w:rsid w:val="000E314F"/>
    <w:rsid w:val="000F67D4"/>
    <w:rsid w:val="00102B0B"/>
    <w:rsid w:val="00112C61"/>
    <w:rsid w:val="00135790"/>
    <w:rsid w:val="00144A49"/>
    <w:rsid w:val="001616AB"/>
    <w:rsid w:val="001629AA"/>
    <w:rsid w:val="00163D74"/>
    <w:rsid w:val="001656CA"/>
    <w:rsid w:val="001773AB"/>
    <w:rsid w:val="001826A0"/>
    <w:rsid w:val="0018742B"/>
    <w:rsid w:val="001A13D0"/>
    <w:rsid w:val="001B3312"/>
    <w:rsid w:val="001B510D"/>
    <w:rsid w:val="001C72B2"/>
    <w:rsid w:val="001D1734"/>
    <w:rsid w:val="001D58B8"/>
    <w:rsid w:val="001E1D82"/>
    <w:rsid w:val="00201BBB"/>
    <w:rsid w:val="00211020"/>
    <w:rsid w:val="00222DA3"/>
    <w:rsid w:val="00253D8A"/>
    <w:rsid w:val="00271CFD"/>
    <w:rsid w:val="0027241F"/>
    <w:rsid w:val="002865ED"/>
    <w:rsid w:val="00294779"/>
    <w:rsid w:val="002A20C6"/>
    <w:rsid w:val="002A7E53"/>
    <w:rsid w:val="002B030D"/>
    <w:rsid w:val="002B2BF7"/>
    <w:rsid w:val="002B390D"/>
    <w:rsid w:val="002B3B4A"/>
    <w:rsid w:val="002B42DE"/>
    <w:rsid w:val="002C3FAF"/>
    <w:rsid w:val="002E3577"/>
    <w:rsid w:val="002E68DF"/>
    <w:rsid w:val="002F7B1B"/>
    <w:rsid w:val="00302073"/>
    <w:rsid w:val="00305A31"/>
    <w:rsid w:val="00315000"/>
    <w:rsid w:val="0033610A"/>
    <w:rsid w:val="003376F6"/>
    <w:rsid w:val="0034753F"/>
    <w:rsid w:val="00350111"/>
    <w:rsid w:val="003512F0"/>
    <w:rsid w:val="00354AFC"/>
    <w:rsid w:val="003A0765"/>
    <w:rsid w:val="003B141A"/>
    <w:rsid w:val="003B3C60"/>
    <w:rsid w:val="003C6237"/>
    <w:rsid w:val="003D3325"/>
    <w:rsid w:val="003E4CBD"/>
    <w:rsid w:val="003F03EE"/>
    <w:rsid w:val="003F3837"/>
    <w:rsid w:val="003F4CEA"/>
    <w:rsid w:val="00406FD3"/>
    <w:rsid w:val="00431DE3"/>
    <w:rsid w:val="004357D6"/>
    <w:rsid w:val="0044059F"/>
    <w:rsid w:val="0046576F"/>
    <w:rsid w:val="0046660B"/>
    <w:rsid w:val="0049791C"/>
    <w:rsid w:val="004B51AE"/>
    <w:rsid w:val="004B7637"/>
    <w:rsid w:val="004C716D"/>
    <w:rsid w:val="004F5038"/>
    <w:rsid w:val="004F5638"/>
    <w:rsid w:val="00501539"/>
    <w:rsid w:val="0050795C"/>
    <w:rsid w:val="00594AA3"/>
    <w:rsid w:val="005A2251"/>
    <w:rsid w:val="005A2818"/>
    <w:rsid w:val="005C2AA9"/>
    <w:rsid w:val="005D101A"/>
    <w:rsid w:val="005D23A1"/>
    <w:rsid w:val="0060348F"/>
    <w:rsid w:val="00606B28"/>
    <w:rsid w:val="00617D44"/>
    <w:rsid w:val="006960BD"/>
    <w:rsid w:val="006A36B1"/>
    <w:rsid w:val="006C1432"/>
    <w:rsid w:val="006C6D43"/>
    <w:rsid w:val="006C7487"/>
    <w:rsid w:val="006F5CD5"/>
    <w:rsid w:val="00702AF5"/>
    <w:rsid w:val="00705188"/>
    <w:rsid w:val="00713942"/>
    <w:rsid w:val="007139D0"/>
    <w:rsid w:val="00714A48"/>
    <w:rsid w:val="007158BA"/>
    <w:rsid w:val="0074379C"/>
    <w:rsid w:val="00744F36"/>
    <w:rsid w:val="00756AE9"/>
    <w:rsid w:val="0076096C"/>
    <w:rsid w:val="00762117"/>
    <w:rsid w:val="007647D1"/>
    <w:rsid w:val="007672AF"/>
    <w:rsid w:val="00780210"/>
    <w:rsid w:val="007B0070"/>
    <w:rsid w:val="007D60C8"/>
    <w:rsid w:val="007E226F"/>
    <w:rsid w:val="007E7FD6"/>
    <w:rsid w:val="007F032B"/>
    <w:rsid w:val="007F12D7"/>
    <w:rsid w:val="007F6A83"/>
    <w:rsid w:val="008132DC"/>
    <w:rsid w:val="008231E8"/>
    <w:rsid w:val="00834505"/>
    <w:rsid w:val="0084592B"/>
    <w:rsid w:val="008554C9"/>
    <w:rsid w:val="0087562A"/>
    <w:rsid w:val="00886053"/>
    <w:rsid w:val="008A4BC0"/>
    <w:rsid w:val="008B5836"/>
    <w:rsid w:val="008B71F7"/>
    <w:rsid w:val="008C3E10"/>
    <w:rsid w:val="008D04CA"/>
    <w:rsid w:val="008D6BD7"/>
    <w:rsid w:val="008E3F2E"/>
    <w:rsid w:val="008E5EFE"/>
    <w:rsid w:val="008F0D8D"/>
    <w:rsid w:val="009003C9"/>
    <w:rsid w:val="00930A35"/>
    <w:rsid w:val="00932302"/>
    <w:rsid w:val="00940F76"/>
    <w:rsid w:val="00942F6B"/>
    <w:rsid w:val="00967FD2"/>
    <w:rsid w:val="009716B1"/>
    <w:rsid w:val="009751F6"/>
    <w:rsid w:val="009758EA"/>
    <w:rsid w:val="009B60E8"/>
    <w:rsid w:val="009D1E47"/>
    <w:rsid w:val="009F20F4"/>
    <w:rsid w:val="00A03E8E"/>
    <w:rsid w:val="00A81093"/>
    <w:rsid w:val="00A90CF7"/>
    <w:rsid w:val="00A92B8E"/>
    <w:rsid w:val="00AA3DB3"/>
    <w:rsid w:val="00AB3562"/>
    <w:rsid w:val="00AC24EF"/>
    <w:rsid w:val="00AD3FCE"/>
    <w:rsid w:val="00AE4C5A"/>
    <w:rsid w:val="00B027C5"/>
    <w:rsid w:val="00B0730C"/>
    <w:rsid w:val="00B1347E"/>
    <w:rsid w:val="00B50777"/>
    <w:rsid w:val="00B60FCA"/>
    <w:rsid w:val="00B90F08"/>
    <w:rsid w:val="00B96825"/>
    <w:rsid w:val="00BA2EA5"/>
    <w:rsid w:val="00BE620E"/>
    <w:rsid w:val="00C05042"/>
    <w:rsid w:val="00C23076"/>
    <w:rsid w:val="00C50631"/>
    <w:rsid w:val="00C52090"/>
    <w:rsid w:val="00CC3CBA"/>
    <w:rsid w:val="00CE21C7"/>
    <w:rsid w:val="00CF2E1A"/>
    <w:rsid w:val="00D049D4"/>
    <w:rsid w:val="00D059E1"/>
    <w:rsid w:val="00D15CC2"/>
    <w:rsid w:val="00D27849"/>
    <w:rsid w:val="00D278FD"/>
    <w:rsid w:val="00D729CD"/>
    <w:rsid w:val="00D74DA5"/>
    <w:rsid w:val="00D8403E"/>
    <w:rsid w:val="00D86851"/>
    <w:rsid w:val="00DA5AFB"/>
    <w:rsid w:val="00DB53C1"/>
    <w:rsid w:val="00DC0A44"/>
    <w:rsid w:val="00DD7464"/>
    <w:rsid w:val="00E06808"/>
    <w:rsid w:val="00E0759A"/>
    <w:rsid w:val="00E1524C"/>
    <w:rsid w:val="00E15935"/>
    <w:rsid w:val="00E208F5"/>
    <w:rsid w:val="00E47374"/>
    <w:rsid w:val="00E50E09"/>
    <w:rsid w:val="00E52794"/>
    <w:rsid w:val="00E63437"/>
    <w:rsid w:val="00E737EF"/>
    <w:rsid w:val="00E747CC"/>
    <w:rsid w:val="00E91FD1"/>
    <w:rsid w:val="00E9394E"/>
    <w:rsid w:val="00E95352"/>
    <w:rsid w:val="00E965F7"/>
    <w:rsid w:val="00EA1EBC"/>
    <w:rsid w:val="00EC0374"/>
    <w:rsid w:val="00EC1EB3"/>
    <w:rsid w:val="00F014B8"/>
    <w:rsid w:val="00F01C35"/>
    <w:rsid w:val="00F069B1"/>
    <w:rsid w:val="00F1031E"/>
    <w:rsid w:val="00F554B6"/>
    <w:rsid w:val="00F761DA"/>
    <w:rsid w:val="00F7728E"/>
    <w:rsid w:val="00F95002"/>
    <w:rsid w:val="00FD65B8"/>
    <w:rsid w:val="00FF3779"/>
    <w:rsid w:val="00FF4B6C"/>
    <w:rsid w:val="00FF7F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4EEDBC1"/>
  <w15:chartTrackingRefBased/>
  <w15:docId w15:val="{B56A19BF-951B-4F31-86C8-5243FFE45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8E3F2E"/>
    <w:pPr>
      <w:keepNext/>
      <w:spacing w:after="0" w:line="360" w:lineRule="auto"/>
      <w:jc w:val="center"/>
      <w:outlineLvl w:val="0"/>
    </w:pPr>
    <w:rPr>
      <w:b/>
    </w:rPr>
  </w:style>
  <w:style w:type="paragraph" w:styleId="berschrift3">
    <w:name w:val="heading 3"/>
    <w:basedOn w:val="Standard"/>
    <w:next w:val="Standard"/>
    <w:link w:val="berschrift3Zchn"/>
    <w:uiPriority w:val="9"/>
    <w:semiHidden/>
    <w:unhideWhenUsed/>
    <w:qFormat/>
    <w:rsid w:val="003376F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qFormat/>
    <w:rsid w:val="00FF7FBE"/>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FF4B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4B6C"/>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character" w:styleId="Hyperlink">
    <w:name w:val="Hyperlink"/>
    <w:rsid w:val="00FF7FBE"/>
    <w:rPr>
      <w:color w:val="0000FF"/>
      <w:u w:val="single"/>
    </w:rPr>
  </w:style>
  <w:style w:type="paragraph" w:customStyle="1" w:styleId="bodytext">
    <w:name w:val="bodytext"/>
    <w:basedOn w:val="Standard"/>
    <w:rsid w:val="00E15935"/>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uiPriority w:val="99"/>
    <w:semiHidden/>
    <w:unhideWhenUsed/>
    <w:rsid w:val="00102B0B"/>
    <w:rPr>
      <w:sz w:val="16"/>
      <w:szCs w:val="16"/>
    </w:rPr>
  </w:style>
  <w:style w:type="paragraph" w:styleId="Kommentartext">
    <w:name w:val="annotation text"/>
    <w:basedOn w:val="Standard"/>
    <w:link w:val="KommentartextZchn"/>
    <w:uiPriority w:val="99"/>
    <w:semiHidden/>
    <w:unhideWhenUsed/>
    <w:rsid w:val="00102B0B"/>
    <w:rPr>
      <w:sz w:val="20"/>
      <w:szCs w:val="20"/>
    </w:rPr>
  </w:style>
  <w:style w:type="character" w:customStyle="1" w:styleId="KommentartextZchn">
    <w:name w:val="Kommentartext Zchn"/>
    <w:link w:val="Kommentartext"/>
    <w:uiPriority w:val="99"/>
    <w:semiHidden/>
    <w:rsid w:val="00102B0B"/>
    <w:rPr>
      <w:lang w:eastAsia="en-US"/>
    </w:rPr>
  </w:style>
  <w:style w:type="paragraph" w:styleId="Kommentarthema">
    <w:name w:val="annotation subject"/>
    <w:basedOn w:val="Kommentartext"/>
    <w:next w:val="Kommentartext"/>
    <w:link w:val="KommentarthemaZchn"/>
    <w:uiPriority w:val="99"/>
    <w:semiHidden/>
    <w:unhideWhenUsed/>
    <w:rsid w:val="00102B0B"/>
    <w:rPr>
      <w:b/>
      <w:bCs/>
    </w:rPr>
  </w:style>
  <w:style w:type="character" w:customStyle="1" w:styleId="KommentarthemaZchn">
    <w:name w:val="Kommentarthema Zchn"/>
    <w:link w:val="Kommentarthema"/>
    <w:uiPriority w:val="99"/>
    <w:semiHidden/>
    <w:rsid w:val="00102B0B"/>
    <w:rPr>
      <w:b/>
      <w:bCs/>
      <w:lang w:eastAsia="en-US"/>
    </w:rPr>
  </w:style>
  <w:style w:type="character" w:customStyle="1" w:styleId="berschrift3Zchn">
    <w:name w:val="Überschrift 3 Zchn"/>
    <w:link w:val="berschrift3"/>
    <w:uiPriority w:val="9"/>
    <w:semiHidden/>
    <w:rsid w:val="003376F6"/>
    <w:rPr>
      <w:rFonts w:ascii="Cambria" w:eastAsia="Times New Roman" w:hAnsi="Cambria" w:cs="Times New Roman"/>
      <w:b/>
      <w:bCs/>
      <w:sz w:val="26"/>
      <w:szCs w:val="26"/>
      <w:lang w:eastAsia="en-US"/>
    </w:rPr>
  </w:style>
  <w:style w:type="character" w:styleId="NichtaufgelsteErwhnung">
    <w:name w:val="Unresolved Mention"/>
    <w:basedOn w:val="Absatz-Standardschriftart"/>
    <w:uiPriority w:val="99"/>
    <w:semiHidden/>
    <w:unhideWhenUsed/>
    <w:rsid w:val="00302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515235">
      <w:bodyDiv w:val="1"/>
      <w:marLeft w:val="0"/>
      <w:marRight w:val="0"/>
      <w:marTop w:val="0"/>
      <w:marBottom w:val="0"/>
      <w:divBdr>
        <w:top w:val="none" w:sz="0" w:space="0" w:color="auto"/>
        <w:left w:val="none" w:sz="0" w:space="0" w:color="auto"/>
        <w:bottom w:val="none" w:sz="0" w:space="0" w:color="auto"/>
        <w:right w:val="none" w:sz="0" w:space="0" w:color="auto"/>
      </w:divBdr>
    </w:div>
    <w:div w:id="1663242992">
      <w:bodyDiv w:val="1"/>
      <w:marLeft w:val="0"/>
      <w:marRight w:val="0"/>
      <w:marTop w:val="0"/>
      <w:marBottom w:val="0"/>
      <w:divBdr>
        <w:top w:val="none" w:sz="0" w:space="0" w:color="auto"/>
        <w:left w:val="none" w:sz="0" w:space="0" w:color="auto"/>
        <w:bottom w:val="none" w:sz="0" w:space="0" w:color="auto"/>
        <w:right w:val="none" w:sz="0" w:space="0" w:color="auto"/>
      </w:divBdr>
      <w:divsChild>
        <w:div w:id="2079741937">
          <w:marLeft w:val="274"/>
          <w:marRight w:val="0"/>
          <w:marTop w:val="60"/>
          <w:marBottom w:val="60"/>
          <w:divBdr>
            <w:top w:val="none" w:sz="0" w:space="0" w:color="auto"/>
            <w:left w:val="none" w:sz="0" w:space="0" w:color="auto"/>
            <w:bottom w:val="none" w:sz="0" w:space="0" w:color="auto"/>
            <w:right w:val="none" w:sz="0" w:space="0" w:color="auto"/>
          </w:divBdr>
        </w:div>
      </w:divsChild>
    </w:div>
    <w:div w:id="1795561235">
      <w:bodyDiv w:val="1"/>
      <w:marLeft w:val="0"/>
      <w:marRight w:val="0"/>
      <w:marTop w:val="0"/>
      <w:marBottom w:val="0"/>
      <w:divBdr>
        <w:top w:val="none" w:sz="0" w:space="0" w:color="auto"/>
        <w:left w:val="none" w:sz="0" w:space="0" w:color="auto"/>
        <w:bottom w:val="none" w:sz="0" w:space="0" w:color="auto"/>
        <w:right w:val="none" w:sz="0" w:space="0" w:color="auto"/>
      </w:divBdr>
      <w:divsChild>
        <w:div w:id="382170974">
          <w:marLeft w:val="1152"/>
          <w:marRight w:val="0"/>
          <w:marTop w:val="0"/>
          <w:marBottom w:val="0"/>
          <w:divBdr>
            <w:top w:val="none" w:sz="0" w:space="0" w:color="auto"/>
            <w:left w:val="none" w:sz="0" w:space="0" w:color="auto"/>
            <w:bottom w:val="none" w:sz="0" w:space="0" w:color="auto"/>
            <w:right w:val="none" w:sz="0" w:space="0" w:color="auto"/>
          </w:divBdr>
        </w:div>
        <w:div w:id="1857302217">
          <w:marLeft w:val="115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o-link.com/de/UserWorkshop/Webinar_Mai2021.ph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Documents\Benutzerdefinierte%20Office-Vorlagen\Pressemitteilung_PI_d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554DF-3C98-480F-815E-0CCB7F33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Pressemitteilung_PI_dt.dotx</Template>
  <TotalTime>0</TotalTime>
  <Pages>2</Pages>
  <Words>307</Words>
  <Characters>1941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PROFIBUS &amp; PROFINET International</Company>
  <LinksUpToDate>false</LinksUpToDate>
  <CharactersWithSpaces>2244</CharactersWithSpaces>
  <SharedDoc>false</SharedDoc>
  <HLinks>
    <vt:vector size="24" baseType="variant">
      <vt:variant>
        <vt:i4>4587611</vt:i4>
      </vt:variant>
      <vt:variant>
        <vt:i4>6</vt:i4>
      </vt:variant>
      <vt:variant>
        <vt:i4>0</vt:i4>
      </vt:variant>
      <vt:variant>
        <vt:i4>5</vt:i4>
      </vt:variant>
      <vt:variant>
        <vt:lpwstr>http://www.profibus.com/</vt:lpwstr>
      </vt:variant>
      <vt:variant>
        <vt:lpwstr/>
      </vt:variant>
      <vt:variant>
        <vt:i4>4587611</vt:i4>
      </vt:variant>
      <vt:variant>
        <vt:i4>3</vt:i4>
      </vt:variant>
      <vt:variant>
        <vt:i4>0</vt:i4>
      </vt:variant>
      <vt:variant>
        <vt:i4>5</vt:i4>
      </vt:variant>
      <vt:variant>
        <vt:lpwstr>http://www.profibus.com/</vt:lpwstr>
      </vt:variant>
      <vt:variant>
        <vt:lpwstr/>
      </vt:variant>
      <vt:variant>
        <vt:i4>2621474</vt:i4>
      </vt:variant>
      <vt:variant>
        <vt:i4>0</vt:i4>
      </vt:variant>
      <vt:variant>
        <vt:i4>0</vt:i4>
      </vt:variant>
      <vt:variant>
        <vt:i4>5</vt:i4>
      </vt:variant>
      <vt:variant>
        <vt:lpwstr>http://www.pi-konferenz.de/</vt:lpwstr>
      </vt:variant>
      <vt:variant>
        <vt:lpwstr/>
      </vt:variant>
      <vt:variant>
        <vt:i4>2490377</vt:i4>
      </vt:variant>
      <vt:variant>
        <vt:i4>6</vt:i4>
      </vt:variant>
      <vt:variant>
        <vt:i4>0</vt:i4>
      </vt:variant>
      <vt:variant>
        <vt:i4>5</vt:i4>
      </vt:variant>
      <vt:variant>
        <vt:lpwstr>mailto:info@profibus.com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Barbara Weber</dc:creator>
  <cp:keywords>C_Unrestricted</cp:keywords>
  <cp:lastModifiedBy>Weber, Barbara</cp:lastModifiedBy>
  <cp:revision>4</cp:revision>
  <cp:lastPrinted>2016-04-07T12:32:00Z</cp:lastPrinted>
  <dcterms:created xsi:type="dcterms:W3CDTF">2021-03-30T09:13:00Z</dcterms:created>
  <dcterms:modified xsi:type="dcterms:W3CDTF">2021-03-30T09:33:00Z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88f0a4-524a-45f2-829d-417725fa4957_Enabled">
    <vt:lpwstr>True</vt:lpwstr>
  </property>
  <property fmtid="{D5CDD505-2E9C-101B-9397-08002B2CF9AE}" pid="3" name="MSIP_Label_2988f0a4-524a-45f2-829d-417725fa4957_SiteId">
    <vt:lpwstr>52daf2a9-3b73-4da4-ac6a-3f81adc92b7e</vt:lpwstr>
  </property>
  <property fmtid="{D5CDD505-2E9C-101B-9397-08002B2CF9AE}" pid="4" name="MSIP_Label_2988f0a4-524a-45f2-829d-417725fa4957_Owner">
    <vt:lpwstr>joerg.haehniche@endress.com</vt:lpwstr>
  </property>
  <property fmtid="{D5CDD505-2E9C-101B-9397-08002B2CF9AE}" pid="5" name="MSIP_Label_2988f0a4-524a-45f2-829d-417725fa4957_SetDate">
    <vt:lpwstr>2020-09-04T05:58:31.4654302Z</vt:lpwstr>
  </property>
  <property fmtid="{D5CDD505-2E9C-101B-9397-08002B2CF9AE}" pid="6" name="MSIP_Label_2988f0a4-524a-45f2-829d-417725fa4957_Name">
    <vt:lpwstr>Not Protected</vt:lpwstr>
  </property>
  <property fmtid="{D5CDD505-2E9C-101B-9397-08002B2CF9AE}" pid="7" name="MSIP_Label_2988f0a4-524a-45f2-829d-417725fa4957_Application">
    <vt:lpwstr>Microsoft Azure Information Protection</vt:lpwstr>
  </property>
  <property fmtid="{D5CDD505-2E9C-101B-9397-08002B2CF9AE}" pid="8" name="MSIP_Label_2988f0a4-524a-45f2-829d-417725fa4957_ActionId">
    <vt:lpwstr>0b3a4375-8f1f-48eb-94a2-6718746fad4b</vt:lpwstr>
  </property>
  <property fmtid="{D5CDD505-2E9C-101B-9397-08002B2CF9AE}" pid="9" name="MSIP_Label_2988f0a4-524a-45f2-829d-417725fa4957_Extended_MSFT_Method">
    <vt:lpwstr>Automatic</vt:lpwstr>
  </property>
  <property fmtid="{D5CDD505-2E9C-101B-9397-08002B2CF9AE}" pid="10" name="Sensitivity">
    <vt:lpwstr>Not Protected</vt:lpwstr>
  </property>
  <property fmtid="{D5CDD505-2E9C-101B-9397-08002B2CF9AE}" pid="11" name="Document Confidentiality">
    <vt:lpwstr>Unrestricted</vt:lpwstr>
  </property>
  <property fmtid="{D5CDD505-2E9C-101B-9397-08002B2CF9AE}" pid="12" name="Document_Confidentiality">
    <vt:lpwstr>Unrestricted</vt:lpwstr>
  </property>
</Properties>
</file>